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C9F48" w14:textId="77777777" w:rsidR="003364CE" w:rsidRPr="007A1460" w:rsidRDefault="007A1460" w:rsidP="007A1460">
      <w:pPr>
        <w:widowControl/>
        <w:pBdr>
          <w:top w:val="nil"/>
          <w:left w:val="nil"/>
          <w:bottom w:val="nil"/>
          <w:right w:val="nil"/>
          <w:between w:val="nil"/>
        </w:pBdr>
        <w:spacing w:line="360" w:lineRule="auto"/>
        <w:jc w:val="center"/>
        <w:rPr>
          <w:rFonts w:ascii="Montserrat" w:hAnsi="Montserrat"/>
          <w:color w:val="000000"/>
        </w:rPr>
      </w:pPr>
      <w:r w:rsidRPr="007A1460">
        <w:rPr>
          <w:rFonts w:ascii="Montserrat" w:hAnsi="Montserrat"/>
          <w:color w:val="000000"/>
        </w:rPr>
        <w:t xml:space="preserve">                </w:t>
      </w:r>
      <w:r w:rsidRPr="007A1460">
        <w:rPr>
          <w:rFonts w:ascii="Montserrat" w:hAnsi="Montserrat"/>
          <w:color w:val="000000"/>
        </w:rPr>
        <w:tab/>
      </w:r>
      <w:r w:rsidRPr="007A1460">
        <w:rPr>
          <w:rFonts w:ascii="Montserrat" w:hAnsi="Montserrat"/>
          <w:color w:val="000000"/>
        </w:rPr>
        <w:tab/>
      </w:r>
    </w:p>
    <w:p w14:paraId="451785F1" w14:textId="77777777" w:rsidR="003364CE" w:rsidRPr="007A1460" w:rsidRDefault="003364CE" w:rsidP="007A1460">
      <w:pPr>
        <w:widowControl/>
        <w:pBdr>
          <w:top w:val="nil"/>
          <w:left w:val="nil"/>
          <w:bottom w:val="nil"/>
          <w:right w:val="nil"/>
          <w:between w:val="nil"/>
        </w:pBdr>
        <w:spacing w:line="360" w:lineRule="auto"/>
        <w:jc w:val="center"/>
        <w:rPr>
          <w:rFonts w:ascii="Montserrat" w:hAnsi="Montserrat"/>
          <w:color w:val="000000"/>
        </w:rPr>
      </w:pPr>
    </w:p>
    <w:p w14:paraId="10F58371" w14:textId="77777777" w:rsidR="003364CE" w:rsidRPr="007A1460" w:rsidRDefault="003364CE" w:rsidP="007A1460">
      <w:pPr>
        <w:widowControl/>
        <w:pBdr>
          <w:top w:val="nil"/>
          <w:left w:val="nil"/>
          <w:bottom w:val="nil"/>
          <w:right w:val="nil"/>
          <w:between w:val="nil"/>
        </w:pBdr>
        <w:spacing w:line="360" w:lineRule="auto"/>
        <w:jc w:val="center"/>
        <w:rPr>
          <w:rFonts w:ascii="Montserrat" w:hAnsi="Montserrat"/>
          <w:color w:val="000000"/>
        </w:rPr>
      </w:pPr>
    </w:p>
    <w:p w14:paraId="35C04704" w14:textId="77777777" w:rsidR="003364CE" w:rsidRPr="007A1460" w:rsidRDefault="003364CE" w:rsidP="007A1460">
      <w:pPr>
        <w:widowControl/>
        <w:pBdr>
          <w:top w:val="nil"/>
          <w:left w:val="nil"/>
          <w:bottom w:val="nil"/>
          <w:right w:val="nil"/>
          <w:between w:val="nil"/>
        </w:pBdr>
        <w:spacing w:line="360" w:lineRule="auto"/>
        <w:jc w:val="center"/>
        <w:rPr>
          <w:rFonts w:ascii="Montserrat" w:hAnsi="Montserrat"/>
          <w:color w:val="000000"/>
        </w:rPr>
      </w:pPr>
    </w:p>
    <w:p w14:paraId="2C712A70" w14:textId="77777777" w:rsidR="003364CE" w:rsidRPr="007A1460" w:rsidRDefault="003364CE" w:rsidP="007A1460">
      <w:pPr>
        <w:widowControl/>
        <w:pBdr>
          <w:top w:val="nil"/>
          <w:left w:val="nil"/>
          <w:bottom w:val="nil"/>
          <w:right w:val="nil"/>
          <w:between w:val="nil"/>
        </w:pBdr>
        <w:spacing w:line="360" w:lineRule="auto"/>
        <w:jc w:val="center"/>
        <w:rPr>
          <w:rFonts w:ascii="Montserrat" w:hAnsi="Montserrat"/>
          <w:color w:val="000000"/>
        </w:rPr>
      </w:pPr>
    </w:p>
    <w:p w14:paraId="0C75D731" w14:textId="77777777" w:rsidR="003364CE" w:rsidRPr="007A1460" w:rsidRDefault="003364CE" w:rsidP="007A1460">
      <w:pPr>
        <w:widowControl/>
        <w:pBdr>
          <w:top w:val="nil"/>
          <w:left w:val="nil"/>
          <w:bottom w:val="nil"/>
          <w:right w:val="nil"/>
          <w:between w:val="nil"/>
        </w:pBdr>
        <w:spacing w:line="360" w:lineRule="auto"/>
        <w:jc w:val="center"/>
        <w:rPr>
          <w:rFonts w:ascii="Montserrat" w:hAnsi="Montserrat"/>
          <w:color w:val="000000"/>
        </w:rPr>
      </w:pPr>
    </w:p>
    <w:p w14:paraId="1FCD37BD" w14:textId="77777777" w:rsidR="003364CE" w:rsidRPr="007A1460" w:rsidRDefault="003364CE" w:rsidP="007A1460">
      <w:pPr>
        <w:widowControl/>
        <w:pBdr>
          <w:top w:val="nil"/>
          <w:left w:val="nil"/>
          <w:bottom w:val="nil"/>
          <w:right w:val="nil"/>
          <w:between w:val="nil"/>
        </w:pBdr>
        <w:spacing w:line="360" w:lineRule="auto"/>
        <w:jc w:val="center"/>
        <w:rPr>
          <w:rFonts w:ascii="Montserrat" w:hAnsi="Montserrat"/>
          <w:color w:val="000000"/>
        </w:rPr>
      </w:pPr>
    </w:p>
    <w:p w14:paraId="089B545B" w14:textId="77777777" w:rsidR="007A1460" w:rsidRDefault="007A1460" w:rsidP="007A1460">
      <w:pPr>
        <w:widowControl/>
        <w:pBdr>
          <w:top w:val="single" w:sz="4" w:space="5" w:color="000000"/>
          <w:left w:val="single" w:sz="4" w:space="5" w:color="000000"/>
          <w:bottom w:val="single" w:sz="4" w:space="5" w:color="000000"/>
          <w:right w:val="single" w:sz="4" w:space="5" w:color="000000"/>
          <w:between w:val="nil"/>
        </w:pBdr>
        <w:spacing w:line="360" w:lineRule="auto"/>
        <w:jc w:val="center"/>
        <w:rPr>
          <w:rFonts w:ascii="Montserrat" w:hAnsi="Montserrat"/>
          <w:b/>
          <w:color w:val="000000"/>
          <w:sz w:val="36"/>
          <w:szCs w:val="36"/>
        </w:rPr>
      </w:pPr>
    </w:p>
    <w:p w14:paraId="3DFB24A4" w14:textId="3B74BD9F" w:rsidR="003364CE" w:rsidRPr="007A1460" w:rsidRDefault="007A1460" w:rsidP="007A1460">
      <w:pPr>
        <w:widowControl/>
        <w:pBdr>
          <w:top w:val="single" w:sz="4" w:space="5" w:color="000000"/>
          <w:left w:val="single" w:sz="4" w:space="5" w:color="000000"/>
          <w:bottom w:val="single" w:sz="4" w:space="5" w:color="000000"/>
          <w:right w:val="single" w:sz="4" w:space="5" w:color="000000"/>
          <w:between w:val="nil"/>
        </w:pBdr>
        <w:spacing w:line="360" w:lineRule="auto"/>
        <w:jc w:val="center"/>
        <w:rPr>
          <w:rFonts w:ascii="Montserrat" w:hAnsi="Montserrat"/>
          <w:b/>
          <w:color w:val="000000"/>
          <w:sz w:val="36"/>
          <w:szCs w:val="36"/>
        </w:rPr>
      </w:pPr>
      <w:r w:rsidRPr="007A1460">
        <w:rPr>
          <w:rFonts w:ascii="Montserrat" w:hAnsi="Montserrat"/>
          <w:b/>
          <w:color w:val="000000"/>
          <w:sz w:val="36"/>
          <w:szCs w:val="36"/>
        </w:rPr>
        <w:t>INFORME SEGUIMIENTO ANUAL</w:t>
      </w:r>
    </w:p>
    <w:p w14:paraId="66B96DEF" w14:textId="77777777" w:rsidR="003364CE" w:rsidRPr="007A1460" w:rsidRDefault="007A1460" w:rsidP="007A1460">
      <w:pPr>
        <w:widowControl/>
        <w:pBdr>
          <w:top w:val="single" w:sz="4" w:space="5" w:color="000000"/>
          <w:left w:val="single" w:sz="4" w:space="5" w:color="000000"/>
          <w:bottom w:val="single" w:sz="4" w:space="5" w:color="000000"/>
          <w:right w:val="single" w:sz="4" w:space="5" w:color="000000"/>
          <w:between w:val="nil"/>
        </w:pBdr>
        <w:spacing w:line="360" w:lineRule="auto"/>
        <w:jc w:val="center"/>
        <w:rPr>
          <w:rFonts w:ascii="Montserrat" w:hAnsi="Montserrat"/>
          <w:b/>
          <w:color w:val="000000"/>
          <w:sz w:val="36"/>
          <w:szCs w:val="36"/>
        </w:rPr>
      </w:pPr>
      <w:r w:rsidRPr="007A1460">
        <w:rPr>
          <w:rFonts w:ascii="Montserrat" w:hAnsi="Montserrat"/>
          <w:b/>
          <w:color w:val="000000"/>
          <w:sz w:val="36"/>
          <w:szCs w:val="36"/>
        </w:rPr>
        <w:t>PLAN FORMACIÓN 20</w:t>
      </w:r>
      <w:r w:rsidRPr="007A1460">
        <w:rPr>
          <w:rFonts w:ascii="Montserrat" w:hAnsi="Montserrat"/>
          <w:b/>
          <w:sz w:val="36"/>
          <w:szCs w:val="36"/>
        </w:rPr>
        <w:t>20</w:t>
      </w:r>
    </w:p>
    <w:p w14:paraId="72BB592A" w14:textId="77777777" w:rsidR="003364CE" w:rsidRPr="007A1460" w:rsidRDefault="003364CE" w:rsidP="007A1460">
      <w:pPr>
        <w:widowControl/>
        <w:pBdr>
          <w:top w:val="single" w:sz="4" w:space="5" w:color="000000"/>
          <w:left w:val="single" w:sz="4" w:space="5" w:color="000000"/>
          <w:bottom w:val="single" w:sz="4" w:space="5" w:color="000000"/>
          <w:right w:val="single" w:sz="4" w:space="5" w:color="000000"/>
          <w:between w:val="nil"/>
        </w:pBdr>
        <w:spacing w:line="360" w:lineRule="auto"/>
        <w:jc w:val="center"/>
        <w:rPr>
          <w:rFonts w:ascii="Montserrat" w:hAnsi="Montserrat"/>
          <w:b/>
          <w:color w:val="000000"/>
          <w:sz w:val="36"/>
          <w:szCs w:val="36"/>
        </w:rPr>
      </w:pPr>
    </w:p>
    <w:p w14:paraId="18589D51" w14:textId="77777777" w:rsidR="003364CE" w:rsidRPr="007A1460" w:rsidRDefault="007A1460" w:rsidP="007A1460">
      <w:pPr>
        <w:widowControl/>
        <w:pBdr>
          <w:top w:val="single" w:sz="4" w:space="5" w:color="000000"/>
          <w:left w:val="single" w:sz="4" w:space="5" w:color="000000"/>
          <w:bottom w:val="single" w:sz="4" w:space="5" w:color="000000"/>
          <w:right w:val="single" w:sz="4" w:space="5" w:color="000000"/>
          <w:between w:val="nil"/>
        </w:pBdr>
        <w:spacing w:line="360" w:lineRule="auto"/>
        <w:jc w:val="center"/>
        <w:rPr>
          <w:rFonts w:ascii="Montserrat" w:hAnsi="Montserrat"/>
          <w:b/>
          <w:color w:val="000000"/>
          <w:sz w:val="36"/>
          <w:szCs w:val="36"/>
        </w:rPr>
      </w:pPr>
      <w:r w:rsidRPr="007A1460">
        <w:rPr>
          <w:rFonts w:ascii="Montserrat" w:hAnsi="Montserrat"/>
          <w:b/>
          <w:color w:val="000000"/>
          <w:sz w:val="36"/>
          <w:szCs w:val="36"/>
        </w:rPr>
        <w:t>EPEL - CACT</w:t>
      </w:r>
    </w:p>
    <w:p w14:paraId="1A97E60C" w14:textId="77777777" w:rsidR="003364CE" w:rsidRPr="007A1460" w:rsidRDefault="003364CE" w:rsidP="007A1460">
      <w:pPr>
        <w:widowControl/>
        <w:pBdr>
          <w:top w:val="single" w:sz="4" w:space="5" w:color="000000"/>
          <w:left w:val="single" w:sz="4" w:space="5" w:color="000000"/>
          <w:bottom w:val="single" w:sz="4" w:space="5" w:color="000000"/>
          <w:right w:val="single" w:sz="4" w:space="5" w:color="000000"/>
          <w:between w:val="nil"/>
        </w:pBdr>
        <w:spacing w:line="360" w:lineRule="auto"/>
        <w:jc w:val="center"/>
        <w:rPr>
          <w:rFonts w:ascii="Montserrat" w:hAnsi="Montserrat"/>
          <w:b/>
          <w:color w:val="000000"/>
          <w:sz w:val="36"/>
          <w:szCs w:val="36"/>
        </w:rPr>
      </w:pPr>
    </w:p>
    <w:p w14:paraId="506127FC" w14:textId="77777777" w:rsidR="003364CE" w:rsidRPr="007A1460" w:rsidRDefault="003364CE" w:rsidP="007A1460">
      <w:pPr>
        <w:widowControl/>
        <w:pBdr>
          <w:top w:val="nil"/>
          <w:left w:val="nil"/>
          <w:bottom w:val="nil"/>
          <w:right w:val="nil"/>
          <w:between w:val="nil"/>
        </w:pBdr>
        <w:spacing w:line="360" w:lineRule="auto"/>
        <w:jc w:val="center"/>
        <w:rPr>
          <w:rFonts w:ascii="Montserrat" w:hAnsi="Montserrat"/>
          <w:b/>
          <w:color w:val="000000"/>
          <w:sz w:val="36"/>
          <w:szCs w:val="36"/>
        </w:rPr>
      </w:pPr>
    </w:p>
    <w:p w14:paraId="3A47CF48" w14:textId="77777777" w:rsidR="003364CE" w:rsidRPr="007A1460" w:rsidRDefault="003364CE" w:rsidP="007A1460">
      <w:pPr>
        <w:widowControl/>
        <w:pBdr>
          <w:top w:val="nil"/>
          <w:left w:val="nil"/>
          <w:bottom w:val="nil"/>
          <w:right w:val="nil"/>
          <w:between w:val="nil"/>
        </w:pBdr>
        <w:spacing w:line="360" w:lineRule="auto"/>
        <w:jc w:val="center"/>
        <w:rPr>
          <w:rFonts w:ascii="Montserrat" w:hAnsi="Montserrat"/>
          <w:b/>
          <w:color w:val="000000"/>
          <w:sz w:val="32"/>
          <w:szCs w:val="32"/>
        </w:rPr>
      </w:pPr>
    </w:p>
    <w:p w14:paraId="6FE7C3BC" w14:textId="77777777" w:rsidR="003364CE" w:rsidRPr="007A1460" w:rsidRDefault="003364CE" w:rsidP="007A1460">
      <w:pPr>
        <w:widowControl/>
        <w:pBdr>
          <w:top w:val="nil"/>
          <w:left w:val="nil"/>
          <w:bottom w:val="nil"/>
          <w:right w:val="nil"/>
          <w:between w:val="nil"/>
        </w:pBdr>
        <w:spacing w:line="360" w:lineRule="auto"/>
        <w:jc w:val="center"/>
        <w:rPr>
          <w:rFonts w:ascii="Montserrat" w:hAnsi="Montserrat"/>
          <w:b/>
          <w:color w:val="000000"/>
          <w:sz w:val="32"/>
          <w:szCs w:val="32"/>
        </w:rPr>
      </w:pPr>
    </w:p>
    <w:p w14:paraId="294D078C" w14:textId="77777777" w:rsidR="003364CE" w:rsidRPr="007A1460" w:rsidRDefault="003364CE" w:rsidP="007A1460">
      <w:pPr>
        <w:widowControl/>
        <w:pBdr>
          <w:top w:val="nil"/>
          <w:left w:val="nil"/>
          <w:bottom w:val="nil"/>
          <w:right w:val="nil"/>
          <w:between w:val="nil"/>
        </w:pBdr>
        <w:spacing w:line="360" w:lineRule="auto"/>
        <w:jc w:val="center"/>
        <w:rPr>
          <w:rFonts w:ascii="Montserrat" w:hAnsi="Montserrat"/>
          <w:b/>
          <w:color w:val="000000"/>
          <w:sz w:val="32"/>
          <w:szCs w:val="32"/>
        </w:rPr>
      </w:pPr>
    </w:p>
    <w:p w14:paraId="0B275044" w14:textId="77777777" w:rsidR="003364CE" w:rsidRPr="007A1460" w:rsidRDefault="007A1460" w:rsidP="007A1460">
      <w:pPr>
        <w:widowControl/>
        <w:pBdr>
          <w:top w:val="nil"/>
          <w:left w:val="nil"/>
          <w:bottom w:val="nil"/>
          <w:right w:val="nil"/>
          <w:between w:val="nil"/>
        </w:pBdr>
        <w:spacing w:line="360" w:lineRule="auto"/>
        <w:jc w:val="both"/>
        <w:rPr>
          <w:rFonts w:ascii="Montserrat" w:hAnsi="Montserrat"/>
          <w:b/>
          <w:color w:val="000000"/>
          <w:sz w:val="32"/>
          <w:szCs w:val="32"/>
        </w:rPr>
      </w:pPr>
      <w:r w:rsidRPr="007A1460">
        <w:rPr>
          <w:rFonts w:ascii="Montserrat" w:hAnsi="Montserrat"/>
          <w:b/>
          <w:color w:val="000000"/>
          <w:sz w:val="32"/>
          <w:szCs w:val="32"/>
        </w:rPr>
        <w:tab/>
      </w:r>
      <w:r w:rsidRPr="007A1460">
        <w:rPr>
          <w:rFonts w:ascii="Montserrat" w:hAnsi="Montserrat"/>
          <w:b/>
          <w:color w:val="000000"/>
          <w:sz w:val="32"/>
          <w:szCs w:val="32"/>
        </w:rPr>
        <w:tab/>
      </w:r>
      <w:r w:rsidRPr="007A1460">
        <w:rPr>
          <w:rFonts w:ascii="Montserrat" w:hAnsi="Montserrat"/>
          <w:b/>
          <w:color w:val="000000"/>
          <w:sz w:val="32"/>
          <w:szCs w:val="32"/>
        </w:rPr>
        <w:tab/>
      </w:r>
    </w:p>
    <w:p w14:paraId="7E3F0256" w14:textId="76D86325" w:rsidR="003364CE" w:rsidRDefault="003364CE" w:rsidP="007A1460">
      <w:pPr>
        <w:widowControl/>
        <w:pBdr>
          <w:top w:val="nil"/>
          <w:left w:val="nil"/>
          <w:bottom w:val="nil"/>
          <w:right w:val="nil"/>
          <w:between w:val="nil"/>
        </w:pBdr>
        <w:spacing w:line="360" w:lineRule="auto"/>
        <w:jc w:val="both"/>
        <w:rPr>
          <w:rFonts w:ascii="Montserrat" w:hAnsi="Montserrat"/>
          <w:b/>
          <w:color w:val="000000"/>
          <w:sz w:val="32"/>
          <w:szCs w:val="32"/>
        </w:rPr>
      </w:pPr>
    </w:p>
    <w:p w14:paraId="6660711C" w14:textId="77777777" w:rsidR="007A1460" w:rsidRPr="007A1460" w:rsidRDefault="007A1460" w:rsidP="007A1460">
      <w:pPr>
        <w:widowControl/>
        <w:pBdr>
          <w:top w:val="nil"/>
          <w:left w:val="nil"/>
          <w:bottom w:val="nil"/>
          <w:right w:val="nil"/>
          <w:between w:val="nil"/>
        </w:pBdr>
        <w:spacing w:line="360" w:lineRule="auto"/>
        <w:jc w:val="both"/>
        <w:rPr>
          <w:rFonts w:ascii="Montserrat" w:hAnsi="Montserrat"/>
          <w:b/>
          <w:color w:val="000000"/>
          <w:sz w:val="32"/>
          <w:szCs w:val="32"/>
        </w:rPr>
      </w:pPr>
    </w:p>
    <w:p w14:paraId="5249A1F0" w14:textId="77777777" w:rsidR="003364CE" w:rsidRPr="007A1460" w:rsidRDefault="003364CE" w:rsidP="007A1460">
      <w:pPr>
        <w:widowControl/>
        <w:pBdr>
          <w:top w:val="nil"/>
          <w:left w:val="nil"/>
          <w:bottom w:val="nil"/>
          <w:right w:val="nil"/>
          <w:between w:val="nil"/>
        </w:pBdr>
        <w:spacing w:line="360" w:lineRule="auto"/>
        <w:jc w:val="both"/>
        <w:rPr>
          <w:rFonts w:ascii="Montserrat" w:hAnsi="Montserrat"/>
          <w:b/>
          <w:color w:val="000000"/>
          <w:sz w:val="32"/>
          <w:szCs w:val="32"/>
        </w:rPr>
      </w:pPr>
    </w:p>
    <w:p w14:paraId="6DD66866" w14:textId="77777777" w:rsidR="003364CE" w:rsidRPr="007A1460" w:rsidRDefault="003364CE" w:rsidP="007A1460">
      <w:pPr>
        <w:widowControl/>
        <w:pBdr>
          <w:top w:val="nil"/>
          <w:left w:val="nil"/>
          <w:bottom w:val="nil"/>
          <w:right w:val="nil"/>
          <w:between w:val="nil"/>
        </w:pBdr>
        <w:spacing w:line="360" w:lineRule="auto"/>
        <w:jc w:val="both"/>
        <w:rPr>
          <w:rFonts w:ascii="Montserrat" w:hAnsi="Montserrat"/>
          <w:b/>
          <w:color w:val="000000"/>
          <w:sz w:val="32"/>
          <w:szCs w:val="32"/>
        </w:rPr>
      </w:pPr>
    </w:p>
    <w:p w14:paraId="557006B1" w14:textId="77777777" w:rsidR="003364CE" w:rsidRPr="007A1460" w:rsidRDefault="003364CE" w:rsidP="007A1460">
      <w:pPr>
        <w:widowControl/>
        <w:pBdr>
          <w:top w:val="nil"/>
          <w:left w:val="nil"/>
          <w:bottom w:val="nil"/>
          <w:right w:val="nil"/>
          <w:between w:val="nil"/>
        </w:pBdr>
        <w:spacing w:line="360" w:lineRule="auto"/>
        <w:jc w:val="both"/>
        <w:rPr>
          <w:rFonts w:ascii="Montserrat" w:hAnsi="Montserrat"/>
          <w:b/>
          <w:color w:val="000000"/>
          <w:sz w:val="32"/>
          <w:szCs w:val="32"/>
        </w:rPr>
      </w:pPr>
    </w:p>
    <w:p w14:paraId="1EA2F240" w14:textId="3943BFDC" w:rsidR="003364CE" w:rsidRPr="007A1460" w:rsidRDefault="007A1460" w:rsidP="007A1460">
      <w:pPr>
        <w:widowControl/>
        <w:pBdr>
          <w:top w:val="nil"/>
          <w:left w:val="nil"/>
          <w:bottom w:val="nil"/>
          <w:right w:val="nil"/>
          <w:between w:val="nil"/>
        </w:pBdr>
        <w:spacing w:line="360" w:lineRule="auto"/>
        <w:jc w:val="both"/>
        <w:rPr>
          <w:rFonts w:ascii="Montserrat" w:hAnsi="Montserrat"/>
          <w:b/>
          <w:sz w:val="32"/>
          <w:szCs w:val="32"/>
        </w:rPr>
      </w:pPr>
      <w:r w:rsidRPr="007A1460">
        <w:rPr>
          <w:rFonts w:ascii="Montserrat" w:hAnsi="Montserrat"/>
          <w:b/>
          <w:color w:val="000000"/>
          <w:sz w:val="32"/>
          <w:szCs w:val="32"/>
        </w:rPr>
        <w:lastRenderedPageBreak/>
        <w:tab/>
      </w:r>
    </w:p>
    <w:p w14:paraId="6C343865" w14:textId="77777777" w:rsidR="003364CE" w:rsidRPr="007A1460" w:rsidRDefault="007A1460" w:rsidP="007A1460">
      <w:pPr>
        <w:widowControl/>
        <w:pBdr>
          <w:top w:val="nil"/>
          <w:left w:val="nil"/>
          <w:bottom w:val="nil"/>
          <w:right w:val="nil"/>
          <w:between w:val="nil"/>
        </w:pBdr>
        <w:spacing w:line="360" w:lineRule="auto"/>
        <w:jc w:val="center"/>
        <w:rPr>
          <w:rFonts w:ascii="Montserrat" w:hAnsi="Montserrat"/>
          <w:b/>
          <w:color w:val="000000"/>
          <w:sz w:val="32"/>
          <w:szCs w:val="32"/>
        </w:rPr>
      </w:pPr>
      <w:r w:rsidRPr="007A1460">
        <w:rPr>
          <w:rFonts w:ascii="Montserrat" w:hAnsi="Montserrat"/>
          <w:b/>
          <w:color w:val="000000"/>
          <w:sz w:val="32"/>
          <w:szCs w:val="32"/>
        </w:rPr>
        <w:t>SUMARIO:</w:t>
      </w:r>
    </w:p>
    <w:sdt>
      <w:sdtPr>
        <w:rPr>
          <w:rFonts w:ascii="Montserrat" w:hAnsi="Montserrat"/>
        </w:rPr>
        <w:id w:val="-243180044"/>
        <w:docPartObj>
          <w:docPartGallery w:val="Table of Contents"/>
          <w:docPartUnique/>
        </w:docPartObj>
      </w:sdtPr>
      <w:sdtContent>
        <w:p w14:paraId="79CCD4B3" w14:textId="33875803" w:rsidR="00C835A7" w:rsidRDefault="007A1460">
          <w:pPr>
            <w:pStyle w:val="TDC1"/>
            <w:tabs>
              <w:tab w:val="right" w:pos="8202"/>
            </w:tabs>
            <w:rPr>
              <w:rFonts w:asciiTheme="minorHAnsi" w:eastAsiaTheme="minorEastAsia" w:hAnsiTheme="minorHAnsi" w:cstheme="minorBidi"/>
              <w:noProof/>
            </w:rPr>
          </w:pPr>
          <w:r w:rsidRPr="007A1460">
            <w:rPr>
              <w:rFonts w:ascii="Montserrat" w:hAnsi="Montserrat"/>
            </w:rPr>
            <w:fldChar w:fldCharType="begin"/>
          </w:r>
          <w:r w:rsidRPr="007A1460">
            <w:rPr>
              <w:rFonts w:ascii="Montserrat" w:hAnsi="Montserrat"/>
            </w:rPr>
            <w:instrText xml:space="preserve"> TOC \h \u \z </w:instrText>
          </w:r>
          <w:r w:rsidRPr="007A1460">
            <w:rPr>
              <w:rFonts w:ascii="Montserrat" w:hAnsi="Montserrat"/>
            </w:rPr>
            <w:fldChar w:fldCharType="separate"/>
          </w:r>
          <w:hyperlink w:anchor="_Toc77146939" w:history="1">
            <w:r w:rsidR="00C835A7" w:rsidRPr="00E618AC">
              <w:rPr>
                <w:rStyle w:val="Hipervnculo"/>
                <w:rFonts w:ascii="Montserrat" w:hAnsi="Montserrat"/>
                <w:noProof/>
              </w:rPr>
              <w:t>Resumen Ejecutivo</w:t>
            </w:r>
            <w:r w:rsidR="00C835A7">
              <w:rPr>
                <w:noProof/>
                <w:webHidden/>
              </w:rPr>
              <w:tab/>
            </w:r>
            <w:r w:rsidR="00C835A7">
              <w:rPr>
                <w:noProof/>
                <w:webHidden/>
              </w:rPr>
              <w:fldChar w:fldCharType="begin"/>
            </w:r>
            <w:r w:rsidR="00C835A7">
              <w:rPr>
                <w:noProof/>
                <w:webHidden/>
              </w:rPr>
              <w:instrText xml:space="preserve"> PAGEREF _Toc77146939 \h </w:instrText>
            </w:r>
            <w:r w:rsidR="00C835A7">
              <w:rPr>
                <w:noProof/>
                <w:webHidden/>
              </w:rPr>
            </w:r>
            <w:r w:rsidR="00C835A7">
              <w:rPr>
                <w:noProof/>
                <w:webHidden/>
              </w:rPr>
              <w:fldChar w:fldCharType="separate"/>
            </w:r>
            <w:r w:rsidR="00C835A7">
              <w:rPr>
                <w:noProof/>
                <w:webHidden/>
              </w:rPr>
              <w:t>3</w:t>
            </w:r>
            <w:r w:rsidR="00C835A7">
              <w:rPr>
                <w:noProof/>
                <w:webHidden/>
              </w:rPr>
              <w:fldChar w:fldCharType="end"/>
            </w:r>
          </w:hyperlink>
        </w:p>
        <w:p w14:paraId="4208E1F2" w14:textId="507072FC" w:rsidR="00C835A7" w:rsidRDefault="00C835A7">
          <w:pPr>
            <w:pStyle w:val="TDC3"/>
            <w:tabs>
              <w:tab w:val="left" w:pos="960"/>
              <w:tab w:val="right" w:pos="8202"/>
            </w:tabs>
            <w:rPr>
              <w:rFonts w:asciiTheme="minorHAnsi" w:eastAsiaTheme="minorEastAsia" w:hAnsiTheme="minorHAnsi" w:cstheme="minorBidi"/>
              <w:noProof/>
            </w:rPr>
          </w:pPr>
          <w:hyperlink w:anchor="_Toc77146940" w:history="1">
            <w:r w:rsidRPr="00E618AC">
              <w:rPr>
                <w:rStyle w:val="Hipervnculo"/>
                <w:rFonts w:ascii="Montserrat" w:hAnsi="Montserrat"/>
                <w:noProof/>
              </w:rPr>
              <w:t>1.</w:t>
            </w:r>
            <w:r>
              <w:rPr>
                <w:rFonts w:asciiTheme="minorHAnsi" w:eastAsiaTheme="minorEastAsia" w:hAnsiTheme="minorHAnsi" w:cstheme="minorBidi"/>
                <w:noProof/>
              </w:rPr>
              <w:tab/>
            </w:r>
            <w:r w:rsidRPr="00E618AC">
              <w:rPr>
                <w:rStyle w:val="Hipervnculo"/>
                <w:rFonts w:ascii="Montserrat" w:hAnsi="Montserrat"/>
                <w:noProof/>
              </w:rPr>
              <w:t>Acciones realizadas en los centros sobre el COVID-19</w:t>
            </w:r>
            <w:r>
              <w:rPr>
                <w:noProof/>
                <w:webHidden/>
              </w:rPr>
              <w:tab/>
            </w:r>
            <w:r>
              <w:rPr>
                <w:noProof/>
                <w:webHidden/>
              </w:rPr>
              <w:fldChar w:fldCharType="begin"/>
            </w:r>
            <w:r>
              <w:rPr>
                <w:noProof/>
                <w:webHidden/>
              </w:rPr>
              <w:instrText xml:space="preserve"> PAGEREF _Toc77146940 \h </w:instrText>
            </w:r>
            <w:r>
              <w:rPr>
                <w:noProof/>
                <w:webHidden/>
              </w:rPr>
            </w:r>
            <w:r>
              <w:rPr>
                <w:noProof/>
                <w:webHidden/>
              </w:rPr>
              <w:fldChar w:fldCharType="separate"/>
            </w:r>
            <w:r>
              <w:rPr>
                <w:noProof/>
                <w:webHidden/>
              </w:rPr>
              <w:t>3</w:t>
            </w:r>
            <w:r>
              <w:rPr>
                <w:noProof/>
                <w:webHidden/>
              </w:rPr>
              <w:fldChar w:fldCharType="end"/>
            </w:r>
          </w:hyperlink>
        </w:p>
        <w:p w14:paraId="69D0D1C2" w14:textId="09336559" w:rsidR="00C835A7" w:rsidRDefault="00C835A7">
          <w:pPr>
            <w:pStyle w:val="TDC3"/>
            <w:tabs>
              <w:tab w:val="right" w:pos="8202"/>
            </w:tabs>
            <w:rPr>
              <w:rFonts w:asciiTheme="minorHAnsi" w:eastAsiaTheme="minorEastAsia" w:hAnsiTheme="minorHAnsi" w:cstheme="minorBidi"/>
              <w:noProof/>
            </w:rPr>
          </w:pPr>
          <w:hyperlink w:anchor="_Toc77146941" w:history="1">
            <w:r w:rsidRPr="00E618AC">
              <w:rPr>
                <w:rStyle w:val="Hipervnculo"/>
                <w:rFonts w:ascii="Montserrat" w:hAnsi="Montserrat"/>
                <w:noProof/>
              </w:rPr>
              <w:t>2. Formación e información motivada por el cambio de protocolo de RCP debido al covid  19, formación perteneciente al ámbito de los primeros auxilios primeros auxilios (protocolo soporte vital básico-adaptado a la situación covid 19)</w:t>
            </w:r>
            <w:r>
              <w:rPr>
                <w:noProof/>
                <w:webHidden/>
              </w:rPr>
              <w:tab/>
            </w:r>
            <w:r>
              <w:rPr>
                <w:noProof/>
                <w:webHidden/>
              </w:rPr>
              <w:fldChar w:fldCharType="begin"/>
            </w:r>
            <w:r>
              <w:rPr>
                <w:noProof/>
                <w:webHidden/>
              </w:rPr>
              <w:instrText xml:space="preserve"> PAGEREF _Toc77146941 \h </w:instrText>
            </w:r>
            <w:r>
              <w:rPr>
                <w:noProof/>
                <w:webHidden/>
              </w:rPr>
            </w:r>
            <w:r>
              <w:rPr>
                <w:noProof/>
                <w:webHidden/>
              </w:rPr>
              <w:fldChar w:fldCharType="separate"/>
            </w:r>
            <w:r>
              <w:rPr>
                <w:noProof/>
                <w:webHidden/>
              </w:rPr>
              <w:t>3</w:t>
            </w:r>
            <w:r>
              <w:rPr>
                <w:noProof/>
                <w:webHidden/>
              </w:rPr>
              <w:fldChar w:fldCharType="end"/>
            </w:r>
          </w:hyperlink>
        </w:p>
        <w:p w14:paraId="0B0BFF4F" w14:textId="5312AB3D" w:rsidR="00C835A7" w:rsidRDefault="00C835A7">
          <w:pPr>
            <w:pStyle w:val="TDC3"/>
            <w:tabs>
              <w:tab w:val="right" w:pos="8202"/>
            </w:tabs>
            <w:rPr>
              <w:rFonts w:asciiTheme="minorHAnsi" w:eastAsiaTheme="minorEastAsia" w:hAnsiTheme="minorHAnsi" w:cstheme="minorBidi"/>
              <w:noProof/>
            </w:rPr>
          </w:pPr>
          <w:hyperlink w:anchor="_Toc77146942" w:history="1">
            <w:r w:rsidRPr="00E618AC">
              <w:rPr>
                <w:rStyle w:val="Hipervnculo"/>
                <w:rFonts w:ascii="Montserrat" w:hAnsi="Montserrat"/>
                <w:noProof/>
              </w:rPr>
              <w:t>3. Formación e Información motivada por la situación actual de la pandemia por Covid 19 en protocolos de Prevención de Contagios por Covid 19.</w:t>
            </w:r>
            <w:r>
              <w:rPr>
                <w:noProof/>
                <w:webHidden/>
              </w:rPr>
              <w:tab/>
            </w:r>
            <w:r>
              <w:rPr>
                <w:noProof/>
                <w:webHidden/>
              </w:rPr>
              <w:fldChar w:fldCharType="begin"/>
            </w:r>
            <w:r>
              <w:rPr>
                <w:noProof/>
                <w:webHidden/>
              </w:rPr>
              <w:instrText xml:space="preserve"> PAGEREF _Toc77146942 \h </w:instrText>
            </w:r>
            <w:r>
              <w:rPr>
                <w:noProof/>
                <w:webHidden/>
              </w:rPr>
            </w:r>
            <w:r>
              <w:rPr>
                <w:noProof/>
                <w:webHidden/>
              </w:rPr>
              <w:fldChar w:fldCharType="separate"/>
            </w:r>
            <w:r>
              <w:rPr>
                <w:noProof/>
                <w:webHidden/>
              </w:rPr>
              <w:t>4</w:t>
            </w:r>
            <w:r>
              <w:rPr>
                <w:noProof/>
                <w:webHidden/>
              </w:rPr>
              <w:fldChar w:fldCharType="end"/>
            </w:r>
          </w:hyperlink>
        </w:p>
        <w:p w14:paraId="664E2887" w14:textId="404D72D6" w:rsidR="00C835A7" w:rsidRDefault="00C835A7">
          <w:pPr>
            <w:pStyle w:val="TDC1"/>
            <w:tabs>
              <w:tab w:val="right" w:pos="8202"/>
            </w:tabs>
            <w:rPr>
              <w:rFonts w:asciiTheme="minorHAnsi" w:eastAsiaTheme="minorEastAsia" w:hAnsiTheme="minorHAnsi" w:cstheme="minorBidi"/>
              <w:noProof/>
            </w:rPr>
          </w:pPr>
          <w:hyperlink w:anchor="_Toc77146943" w:history="1">
            <w:r w:rsidRPr="00E618AC">
              <w:rPr>
                <w:rStyle w:val="Hipervnculo"/>
                <w:rFonts w:ascii="Montserrat" w:hAnsi="Montserrat"/>
                <w:noProof/>
              </w:rPr>
              <w:t>4.- Consumo de Productos</w:t>
            </w:r>
            <w:r>
              <w:rPr>
                <w:noProof/>
                <w:webHidden/>
              </w:rPr>
              <w:tab/>
            </w:r>
            <w:r>
              <w:rPr>
                <w:noProof/>
                <w:webHidden/>
              </w:rPr>
              <w:fldChar w:fldCharType="begin"/>
            </w:r>
            <w:r>
              <w:rPr>
                <w:noProof/>
                <w:webHidden/>
              </w:rPr>
              <w:instrText xml:space="preserve"> PAGEREF _Toc77146943 \h </w:instrText>
            </w:r>
            <w:r>
              <w:rPr>
                <w:noProof/>
                <w:webHidden/>
              </w:rPr>
            </w:r>
            <w:r>
              <w:rPr>
                <w:noProof/>
                <w:webHidden/>
              </w:rPr>
              <w:fldChar w:fldCharType="separate"/>
            </w:r>
            <w:r>
              <w:rPr>
                <w:noProof/>
                <w:webHidden/>
              </w:rPr>
              <w:t>4</w:t>
            </w:r>
            <w:r>
              <w:rPr>
                <w:noProof/>
                <w:webHidden/>
              </w:rPr>
              <w:fldChar w:fldCharType="end"/>
            </w:r>
          </w:hyperlink>
        </w:p>
        <w:p w14:paraId="5E9BD758" w14:textId="5F75B109" w:rsidR="003364CE" w:rsidRPr="00F74AA1" w:rsidRDefault="007A1460" w:rsidP="00F74AA1">
          <w:pPr>
            <w:tabs>
              <w:tab w:val="right" w:pos="8210"/>
            </w:tabs>
            <w:spacing w:before="200" w:after="80" w:line="360" w:lineRule="auto"/>
            <w:rPr>
              <w:rFonts w:ascii="Montserrat" w:hAnsi="Montserrat"/>
            </w:rPr>
          </w:pPr>
          <w:r w:rsidRPr="007A1460">
            <w:rPr>
              <w:rFonts w:ascii="Montserrat" w:hAnsi="Montserrat"/>
            </w:rPr>
            <w:fldChar w:fldCharType="end"/>
          </w:r>
        </w:p>
      </w:sdtContent>
    </w:sdt>
    <w:p w14:paraId="1BA12556" w14:textId="77777777" w:rsidR="003364CE" w:rsidRPr="007A1460" w:rsidRDefault="003364CE" w:rsidP="007A1460">
      <w:pPr>
        <w:spacing w:line="360" w:lineRule="auto"/>
        <w:rPr>
          <w:rFonts w:ascii="Montserrat" w:hAnsi="Montserrat"/>
          <w:b/>
          <w:sz w:val="28"/>
          <w:szCs w:val="28"/>
        </w:rPr>
      </w:pPr>
    </w:p>
    <w:p w14:paraId="102209F8" w14:textId="77777777" w:rsidR="003364CE" w:rsidRPr="007A1460" w:rsidRDefault="003364CE" w:rsidP="007A1460">
      <w:pPr>
        <w:spacing w:line="360" w:lineRule="auto"/>
        <w:rPr>
          <w:rFonts w:ascii="Montserrat" w:hAnsi="Montserrat"/>
          <w:b/>
          <w:sz w:val="28"/>
          <w:szCs w:val="28"/>
        </w:rPr>
      </w:pPr>
    </w:p>
    <w:p w14:paraId="04E52BA4" w14:textId="77777777" w:rsidR="003364CE" w:rsidRPr="007A1460" w:rsidRDefault="003364CE" w:rsidP="007A1460">
      <w:pPr>
        <w:widowControl/>
        <w:pBdr>
          <w:top w:val="nil"/>
          <w:left w:val="nil"/>
          <w:bottom w:val="nil"/>
          <w:right w:val="nil"/>
          <w:between w:val="nil"/>
        </w:pBdr>
        <w:spacing w:line="360" w:lineRule="auto"/>
        <w:jc w:val="both"/>
        <w:rPr>
          <w:rFonts w:ascii="Montserrat" w:hAnsi="Montserrat"/>
          <w:b/>
          <w:sz w:val="28"/>
          <w:szCs w:val="28"/>
        </w:rPr>
      </w:pPr>
    </w:p>
    <w:p w14:paraId="66C7DD0F" w14:textId="77777777" w:rsidR="003364CE" w:rsidRPr="007A1460" w:rsidRDefault="003364CE" w:rsidP="007A1460">
      <w:pPr>
        <w:widowControl/>
        <w:pBdr>
          <w:top w:val="nil"/>
          <w:left w:val="nil"/>
          <w:bottom w:val="nil"/>
          <w:right w:val="nil"/>
          <w:between w:val="nil"/>
        </w:pBdr>
        <w:spacing w:line="360" w:lineRule="auto"/>
        <w:jc w:val="both"/>
        <w:rPr>
          <w:rFonts w:ascii="Montserrat" w:hAnsi="Montserrat"/>
          <w:color w:val="000000"/>
          <w:sz w:val="28"/>
          <w:szCs w:val="28"/>
          <w:highlight w:val="yellow"/>
        </w:rPr>
      </w:pPr>
    </w:p>
    <w:p w14:paraId="1C788848" w14:textId="77777777" w:rsidR="003364CE" w:rsidRPr="007A1460" w:rsidRDefault="007A1460" w:rsidP="007A1460">
      <w:pPr>
        <w:widowControl/>
        <w:pBdr>
          <w:top w:val="nil"/>
          <w:left w:val="nil"/>
          <w:bottom w:val="nil"/>
          <w:right w:val="nil"/>
          <w:between w:val="nil"/>
        </w:pBdr>
        <w:spacing w:line="360" w:lineRule="auto"/>
        <w:jc w:val="both"/>
        <w:rPr>
          <w:rFonts w:ascii="Montserrat" w:hAnsi="Montserrat"/>
          <w:b/>
          <w:color w:val="000000"/>
          <w:sz w:val="32"/>
          <w:szCs w:val="32"/>
          <w:highlight w:val="yellow"/>
        </w:rPr>
      </w:pPr>
      <w:r w:rsidRPr="007A1460">
        <w:rPr>
          <w:rFonts w:ascii="Montserrat" w:hAnsi="Montserrat"/>
        </w:rPr>
        <w:br w:type="page"/>
      </w:r>
    </w:p>
    <w:p w14:paraId="7471CDD8" w14:textId="63253E6E" w:rsidR="003364CE" w:rsidRPr="007A1460" w:rsidRDefault="007A1460" w:rsidP="007A1460">
      <w:pPr>
        <w:pStyle w:val="Ttulo1"/>
        <w:pBdr>
          <w:top w:val="single" w:sz="4" w:space="5" w:color="000000"/>
          <w:left w:val="single" w:sz="4" w:space="5" w:color="000000"/>
          <w:bottom w:val="single" w:sz="4" w:space="5" w:color="000000"/>
          <w:right w:val="single" w:sz="4" w:space="5" w:color="000000"/>
        </w:pBdr>
        <w:spacing w:line="360" w:lineRule="auto"/>
        <w:jc w:val="center"/>
        <w:rPr>
          <w:rFonts w:ascii="Montserrat" w:hAnsi="Montserrat"/>
        </w:rPr>
      </w:pPr>
      <w:bookmarkStart w:id="0" w:name="_Toc77146939"/>
      <w:r w:rsidRPr="007A1460">
        <w:rPr>
          <w:rFonts w:ascii="Montserrat" w:hAnsi="Montserrat"/>
        </w:rPr>
        <w:lastRenderedPageBreak/>
        <w:t>Resumen Ejecutivo</w:t>
      </w:r>
      <w:bookmarkEnd w:id="0"/>
    </w:p>
    <w:p w14:paraId="6832F5E8" w14:textId="77777777" w:rsidR="00000090" w:rsidRDefault="00000090" w:rsidP="00000090">
      <w:pPr>
        <w:pStyle w:val="Ttulo3"/>
        <w:spacing w:line="360" w:lineRule="auto"/>
        <w:ind w:right="-567"/>
        <w:jc w:val="both"/>
        <w:rPr>
          <w:rFonts w:ascii="Montserrat" w:hAnsi="Montserrat"/>
          <w:sz w:val="24"/>
          <w:szCs w:val="24"/>
        </w:rPr>
      </w:pPr>
      <w:bookmarkStart w:id="1" w:name="_Toc77146940"/>
    </w:p>
    <w:p w14:paraId="43A62117" w14:textId="010CEED4" w:rsidR="00A20D63" w:rsidRDefault="00FC5187" w:rsidP="00FC5187">
      <w:pPr>
        <w:pStyle w:val="Ttulo3"/>
        <w:numPr>
          <w:ilvl w:val="0"/>
          <w:numId w:val="3"/>
        </w:numPr>
        <w:spacing w:line="360" w:lineRule="auto"/>
        <w:ind w:left="0" w:right="-567" w:firstLine="0"/>
        <w:jc w:val="both"/>
        <w:rPr>
          <w:rFonts w:ascii="Montserrat" w:hAnsi="Montserrat"/>
          <w:sz w:val="24"/>
          <w:szCs w:val="24"/>
        </w:rPr>
      </w:pPr>
      <w:r w:rsidRPr="00FC5187">
        <w:rPr>
          <w:rFonts w:ascii="Montserrat" w:hAnsi="Montserrat"/>
          <w:sz w:val="24"/>
          <w:szCs w:val="24"/>
        </w:rPr>
        <w:t>Acciones realizadas en los centros sobre el COVID-19</w:t>
      </w:r>
      <w:bookmarkEnd w:id="1"/>
    </w:p>
    <w:p w14:paraId="67C16357" w14:textId="77777777" w:rsidR="00000090" w:rsidRPr="00000090" w:rsidRDefault="00000090" w:rsidP="00000090"/>
    <w:p w14:paraId="1FF2ED7D" w14:textId="0F0FA5C1" w:rsidR="00FC5187" w:rsidRDefault="00FC5187" w:rsidP="00FC5187">
      <w:pPr>
        <w:spacing w:line="360" w:lineRule="auto"/>
        <w:rPr>
          <w:rFonts w:ascii="Montserrat" w:hAnsi="Montserrat"/>
        </w:rPr>
      </w:pPr>
      <w:r w:rsidRPr="00FC5187">
        <w:rPr>
          <w:rFonts w:ascii="Montserrat" w:hAnsi="Montserrat"/>
        </w:rPr>
        <w:t>Los Cen</w:t>
      </w:r>
      <w:r>
        <w:rPr>
          <w:rFonts w:ascii="Montserrat" w:hAnsi="Montserrat"/>
        </w:rPr>
        <w:t>tros de Arte Cultura y Turismo de Lanzarote asumieron desde el primer momento todas las medidas sanitarias que establecían las autoridades. Para ello, el personal técnico  estableció diversos cursos</w:t>
      </w:r>
      <w:r w:rsidR="00323125">
        <w:rPr>
          <w:rFonts w:ascii="Montserrat" w:hAnsi="Montserrat"/>
        </w:rPr>
        <w:t xml:space="preserve"> </w:t>
      </w:r>
      <w:r w:rsidR="00323125">
        <w:rPr>
          <w:rFonts w:ascii="Montserrat" w:hAnsi="Montserrat"/>
        </w:rPr>
        <w:t>como</w:t>
      </w:r>
      <w:r>
        <w:rPr>
          <w:rFonts w:ascii="Montserrat" w:hAnsi="Montserrat"/>
        </w:rPr>
        <w:t xml:space="preserve"> </w:t>
      </w:r>
      <w:r w:rsidR="00323125">
        <w:rPr>
          <w:rFonts w:ascii="Montserrat" w:hAnsi="Montserrat"/>
        </w:rPr>
        <w:t>protocolos</w:t>
      </w:r>
      <w:r w:rsidR="00323125">
        <w:rPr>
          <w:rFonts w:ascii="Montserrat" w:hAnsi="Montserrat"/>
        </w:rPr>
        <w:t xml:space="preserve"> </w:t>
      </w:r>
      <w:r>
        <w:rPr>
          <w:rFonts w:ascii="Montserrat" w:hAnsi="Montserrat"/>
        </w:rPr>
        <w:t xml:space="preserve">para actuar en la situación de COVID-19. </w:t>
      </w:r>
    </w:p>
    <w:p w14:paraId="6656995B" w14:textId="77777777" w:rsidR="00323125" w:rsidRDefault="00323125" w:rsidP="00FC5187">
      <w:pPr>
        <w:spacing w:line="360" w:lineRule="auto"/>
        <w:rPr>
          <w:rFonts w:ascii="Montserrat" w:hAnsi="Montserrat"/>
        </w:rPr>
      </w:pPr>
    </w:p>
    <w:p w14:paraId="18992F76" w14:textId="4CF09D29" w:rsidR="00000090" w:rsidRDefault="00FC5187" w:rsidP="00FC5187">
      <w:pPr>
        <w:spacing w:line="360" w:lineRule="auto"/>
        <w:rPr>
          <w:rFonts w:ascii="Montserrat" w:hAnsi="Montserrat"/>
        </w:rPr>
      </w:pPr>
      <w:r>
        <w:rPr>
          <w:rFonts w:ascii="Montserrat" w:hAnsi="Montserrat"/>
        </w:rPr>
        <w:t xml:space="preserve">En la actualidad seguimos en constante actualización de nuestros protocolos con el fin de estar en una zona libre de COVID y con la capacidad de </w:t>
      </w:r>
      <w:r w:rsidR="00BC1FE4">
        <w:rPr>
          <w:rFonts w:ascii="Montserrat" w:hAnsi="Montserrat"/>
        </w:rPr>
        <w:t>ofrecer</w:t>
      </w:r>
      <w:r>
        <w:rPr>
          <w:rFonts w:ascii="Montserrat" w:hAnsi="Montserrat"/>
        </w:rPr>
        <w:t xml:space="preserve"> todos nuestros servicios cumpliendo todos los cánones de calidad y seguridad sanitaria.</w:t>
      </w:r>
    </w:p>
    <w:p w14:paraId="45CA0676" w14:textId="77777777" w:rsidR="00000090" w:rsidRDefault="00000090" w:rsidP="00FC5187">
      <w:pPr>
        <w:spacing w:line="360" w:lineRule="auto"/>
        <w:rPr>
          <w:rFonts w:ascii="Montserrat" w:hAnsi="Montserrat"/>
        </w:rPr>
      </w:pPr>
    </w:p>
    <w:p w14:paraId="7CA85018" w14:textId="77777777" w:rsidR="00FC5187" w:rsidRPr="00FC5187" w:rsidRDefault="00FC5187" w:rsidP="00FC5187"/>
    <w:p w14:paraId="446C86F4" w14:textId="1AB7D011" w:rsidR="003364CE" w:rsidRDefault="007A1460" w:rsidP="00000090">
      <w:pPr>
        <w:pStyle w:val="Ttulo3"/>
        <w:numPr>
          <w:ilvl w:val="0"/>
          <w:numId w:val="3"/>
        </w:numPr>
        <w:spacing w:line="360" w:lineRule="auto"/>
        <w:ind w:left="0" w:right="-567" w:firstLine="0"/>
        <w:rPr>
          <w:rFonts w:ascii="Montserrat" w:hAnsi="Montserrat"/>
          <w:sz w:val="24"/>
          <w:szCs w:val="24"/>
        </w:rPr>
      </w:pPr>
      <w:bookmarkStart w:id="2" w:name="_Toc77146941"/>
      <w:r w:rsidRPr="007A1460">
        <w:rPr>
          <w:rFonts w:ascii="Montserrat" w:hAnsi="Montserrat"/>
          <w:sz w:val="24"/>
          <w:szCs w:val="24"/>
        </w:rPr>
        <w:t xml:space="preserve">Formación e información motivada por el cambio de protocolo de RCP debido al </w:t>
      </w:r>
      <w:proofErr w:type="spellStart"/>
      <w:r w:rsidRPr="007A1460">
        <w:rPr>
          <w:rFonts w:ascii="Montserrat" w:hAnsi="Montserrat"/>
          <w:sz w:val="24"/>
          <w:szCs w:val="24"/>
        </w:rPr>
        <w:t>covid</w:t>
      </w:r>
      <w:proofErr w:type="spellEnd"/>
      <w:r w:rsidRPr="007A1460">
        <w:rPr>
          <w:rFonts w:ascii="Montserrat" w:hAnsi="Montserrat"/>
          <w:sz w:val="24"/>
          <w:szCs w:val="24"/>
        </w:rPr>
        <w:t xml:space="preserve">  19, formación perteneciente al ámbito de los primeros auxilios primeros auxilios (protocolo soporte vital básico-adaptado a la situación </w:t>
      </w:r>
      <w:proofErr w:type="spellStart"/>
      <w:r w:rsidRPr="007A1460">
        <w:rPr>
          <w:rFonts w:ascii="Montserrat" w:hAnsi="Montserrat"/>
          <w:sz w:val="24"/>
          <w:szCs w:val="24"/>
        </w:rPr>
        <w:t>covid</w:t>
      </w:r>
      <w:proofErr w:type="spellEnd"/>
      <w:r w:rsidRPr="007A1460">
        <w:rPr>
          <w:rFonts w:ascii="Montserrat" w:hAnsi="Montserrat"/>
          <w:sz w:val="24"/>
          <w:szCs w:val="24"/>
        </w:rPr>
        <w:t xml:space="preserve"> 19)</w:t>
      </w:r>
      <w:bookmarkEnd w:id="2"/>
      <w:r w:rsidRPr="007A1460">
        <w:rPr>
          <w:rFonts w:ascii="Montserrat" w:hAnsi="Montserrat"/>
          <w:sz w:val="24"/>
          <w:szCs w:val="24"/>
        </w:rPr>
        <w:t xml:space="preserve"> </w:t>
      </w:r>
    </w:p>
    <w:p w14:paraId="42BC4D5C" w14:textId="77777777" w:rsidR="00000090" w:rsidRPr="003B4B32" w:rsidRDefault="00000090" w:rsidP="00000090"/>
    <w:p w14:paraId="1282194F" w14:textId="0D837573" w:rsidR="003364CE" w:rsidRPr="007A1460" w:rsidRDefault="007A1460" w:rsidP="00000090">
      <w:pPr>
        <w:spacing w:line="360" w:lineRule="auto"/>
        <w:ind w:right="-567"/>
        <w:rPr>
          <w:rFonts w:ascii="Montserrat" w:hAnsi="Montserrat"/>
        </w:rPr>
      </w:pPr>
      <w:r w:rsidRPr="007A1460">
        <w:rPr>
          <w:rFonts w:ascii="Montserrat" w:hAnsi="Montserrat"/>
        </w:rPr>
        <w:t xml:space="preserve">.- Se ha formado a un </w:t>
      </w:r>
      <w:r w:rsidRPr="007A1460">
        <w:rPr>
          <w:rFonts w:ascii="Montserrat" w:hAnsi="Montserrat"/>
          <w:u w:val="single"/>
        </w:rPr>
        <w:t>total de 36 trabajadores</w:t>
      </w:r>
      <w:r w:rsidRPr="007A1460">
        <w:rPr>
          <w:rFonts w:ascii="Montserrat" w:hAnsi="Montserrat"/>
        </w:rPr>
        <w:t xml:space="preserve"> </w:t>
      </w:r>
      <w:r w:rsidR="00C835A7">
        <w:rPr>
          <w:rFonts w:ascii="Montserrat" w:hAnsi="Montserrat"/>
        </w:rPr>
        <w:t xml:space="preserve">(Brigada de intervención) </w:t>
      </w:r>
      <w:r w:rsidRPr="007A1460">
        <w:rPr>
          <w:rFonts w:ascii="Montserrat" w:hAnsi="Montserrat"/>
        </w:rPr>
        <w:t>con contenidos teórico-prácticos acerca de los nuevos protocolos de</w:t>
      </w:r>
      <w:r w:rsidR="00A20D63">
        <w:rPr>
          <w:rFonts w:ascii="Montserrat" w:hAnsi="Montserrat"/>
        </w:rPr>
        <w:t xml:space="preserve"> </w:t>
      </w:r>
      <w:r w:rsidRPr="007A1460">
        <w:rPr>
          <w:rFonts w:ascii="Montserrat" w:hAnsi="Montserrat"/>
        </w:rPr>
        <w:t>soporte vital básico adaptado a la situación covid19.</w:t>
      </w:r>
    </w:p>
    <w:p w14:paraId="241196EF" w14:textId="306C39F5" w:rsidR="003364CE" w:rsidRPr="007A1460" w:rsidRDefault="00A6218A" w:rsidP="007A1460">
      <w:pPr>
        <w:spacing w:line="360" w:lineRule="auto"/>
        <w:ind w:left="720"/>
        <w:rPr>
          <w:rFonts w:ascii="Montserrat" w:hAnsi="Montserrat"/>
        </w:rPr>
      </w:pPr>
      <w:r>
        <w:rPr>
          <w:rFonts w:ascii="Montserrat" w:hAnsi="Montserrat"/>
        </w:rPr>
        <w:t xml:space="preserve"> </w:t>
      </w:r>
    </w:p>
    <w:p w14:paraId="2ED6B20E" w14:textId="77777777" w:rsidR="003364CE" w:rsidRPr="007A1460" w:rsidRDefault="003364CE" w:rsidP="007A1460">
      <w:pPr>
        <w:widowControl/>
        <w:spacing w:line="360" w:lineRule="auto"/>
        <w:jc w:val="both"/>
        <w:rPr>
          <w:rFonts w:ascii="Montserrat" w:hAnsi="Montserrat"/>
        </w:rPr>
      </w:pPr>
    </w:p>
    <w:p w14:paraId="7D79A23E" w14:textId="77777777" w:rsidR="003364CE" w:rsidRPr="007A1460" w:rsidRDefault="003364CE" w:rsidP="007A1460">
      <w:pPr>
        <w:widowControl/>
        <w:spacing w:line="360" w:lineRule="auto"/>
        <w:jc w:val="both"/>
        <w:rPr>
          <w:rFonts w:ascii="Montserrat" w:hAnsi="Montserrat"/>
        </w:rPr>
      </w:pPr>
    </w:p>
    <w:p w14:paraId="0D504656" w14:textId="77777777" w:rsidR="003364CE" w:rsidRPr="007A1460" w:rsidRDefault="003364CE" w:rsidP="007A1460">
      <w:pPr>
        <w:spacing w:line="360" w:lineRule="auto"/>
        <w:rPr>
          <w:rFonts w:ascii="Montserrat" w:hAnsi="Montserrat"/>
          <w:b/>
        </w:rPr>
      </w:pPr>
    </w:p>
    <w:p w14:paraId="5BA6FFC5" w14:textId="4FA53E99" w:rsidR="003364CE" w:rsidRPr="007A1460" w:rsidRDefault="007A1460" w:rsidP="00000090">
      <w:pPr>
        <w:pStyle w:val="Ttulo3"/>
        <w:numPr>
          <w:ilvl w:val="0"/>
          <w:numId w:val="3"/>
        </w:numPr>
        <w:spacing w:line="360" w:lineRule="auto"/>
        <w:ind w:right="-567"/>
        <w:rPr>
          <w:rFonts w:ascii="Montserrat" w:hAnsi="Montserrat"/>
          <w:sz w:val="24"/>
          <w:szCs w:val="24"/>
        </w:rPr>
      </w:pPr>
      <w:bookmarkStart w:id="3" w:name="_Toc77146942"/>
      <w:r w:rsidRPr="007A1460">
        <w:rPr>
          <w:rFonts w:ascii="Montserrat" w:hAnsi="Montserrat"/>
          <w:sz w:val="24"/>
          <w:szCs w:val="24"/>
        </w:rPr>
        <w:lastRenderedPageBreak/>
        <w:t xml:space="preserve">Formación e Información motivada por la situación actual de la pandemia por </w:t>
      </w:r>
      <w:proofErr w:type="spellStart"/>
      <w:r w:rsidRPr="007A1460">
        <w:rPr>
          <w:rFonts w:ascii="Montserrat" w:hAnsi="Montserrat"/>
          <w:sz w:val="24"/>
          <w:szCs w:val="24"/>
        </w:rPr>
        <w:t>Covid</w:t>
      </w:r>
      <w:proofErr w:type="spellEnd"/>
      <w:r w:rsidRPr="007A1460">
        <w:rPr>
          <w:rFonts w:ascii="Montserrat" w:hAnsi="Montserrat"/>
          <w:sz w:val="24"/>
          <w:szCs w:val="24"/>
        </w:rPr>
        <w:t xml:space="preserve"> 19 en protocolos de Prevención de Contagios por </w:t>
      </w:r>
      <w:proofErr w:type="spellStart"/>
      <w:r w:rsidRPr="007A1460">
        <w:rPr>
          <w:rFonts w:ascii="Montserrat" w:hAnsi="Montserrat"/>
          <w:sz w:val="24"/>
          <w:szCs w:val="24"/>
        </w:rPr>
        <w:t>Covid</w:t>
      </w:r>
      <w:proofErr w:type="spellEnd"/>
      <w:r w:rsidRPr="007A1460">
        <w:rPr>
          <w:rFonts w:ascii="Montserrat" w:hAnsi="Montserrat"/>
          <w:sz w:val="24"/>
          <w:szCs w:val="24"/>
        </w:rPr>
        <w:t xml:space="preserve"> 19.</w:t>
      </w:r>
      <w:bookmarkEnd w:id="3"/>
      <w:r w:rsidRPr="007A1460">
        <w:rPr>
          <w:rFonts w:ascii="Montserrat" w:hAnsi="Montserrat"/>
          <w:sz w:val="24"/>
          <w:szCs w:val="24"/>
        </w:rPr>
        <w:t xml:space="preserve"> </w:t>
      </w:r>
    </w:p>
    <w:p w14:paraId="30AF210D" w14:textId="77777777" w:rsidR="003364CE" w:rsidRPr="007A1460" w:rsidRDefault="003364CE" w:rsidP="00000090">
      <w:pPr>
        <w:spacing w:line="360" w:lineRule="auto"/>
        <w:ind w:left="720"/>
        <w:rPr>
          <w:rFonts w:ascii="Montserrat" w:hAnsi="Montserrat"/>
          <w:b/>
        </w:rPr>
      </w:pPr>
    </w:p>
    <w:p w14:paraId="4993CC8F" w14:textId="06E6485F" w:rsidR="003364CE" w:rsidRPr="007A1460" w:rsidRDefault="007A1460" w:rsidP="00000090">
      <w:pPr>
        <w:spacing w:line="360" w:lineRule="auto"/>
        <w:ind w:right="-567"/>
        <w:rPr>
          <w:rFonts w:ascii="Montserrat" w:hAnsi="Montserrat"/>
        </w:rPr>
      </w:pPr>
      <w:r w:rsidRPr="007A1460">
        <w:rPr>
          <w:rFonts w:ascii="Montserrat" w:hAnsi="Montserrat"/>
        </w:rPr>
        <w:t xml:space="preserve">.- Se ha formado a un </w:t>
      </w:r>
      <w:r w:rsidRPr="007A1460">
        <w:rPr>
          <w:rFonts w:ascii="Montserrat" w:hAnsi="Montserrat"/>
          <w:u w:val="single"/>
        </w:rPr>
        <w:t>total de 127 trabajadores</w:t>
      </w:r>
      <w:r w:rsidR="00067493">
        <w:rPr>
          <w:rFonts w:ascii="Montserrat" w:hAnsi="Montserrat"/>
        </w:rPr>
        <w:t xml:space="preserve"> entre personal responsable de centros y departamentos </w:t>
      </w:r>
      <w:r w:rsidRPr="007A1460">
        <w:rPr>
          <w:rFonts w:ascii="Montserrat" w:hAnsi="Montserrat"/>
        </w:rPr>
        <w:t xml:space="preserve">con contenidos teórico-prácticos acerca de los nuevos protocolos de prevención de contagios </w:t>
      </w:r>
      <w:r w:rsidR="00000090">
        <w:rPr>
          <w:rFonts w:ascii="Montserrat" w:hAnsi="Montserrat"/>
        </w:rPr>
        <w:t>por</w:t>
      </w:r>
      <w:r w:rsidRPr="007A1460">
        <w:rPr>
          <w:rFonts w:ascii="Montserrat" w:hAnsi="Montserrat"/>
        </w:rPr>
        <w:t xml:space="preserve"> covid19. </w:t>
      </w:r>
      <w:r w:rsidR="00067493">
        <w:rPr>
          <w:rFonts w:ascii="Montserrat" w:hAnsi="Montserrat"/>
        </w:rPr>
        <w:t xml:space="preserve">Una vez formados se encargan </w:t>
      </w:r>
      <w:r w:rsidR="00A6218A">
        <w:rPr>
          <w:rFonts w:ascii="Montserrat" w:hAnsi="Montserrat"/>
        </w:rPr>
        <w:t xml:space="preserve">de formar e informar al resto de trabajadores para la implantación de las medidas en el día a día de la operativa. </w:t>
      </w:r>
      <w:r w:rsidRPr="007A1460">
        <w:rPr>
          <w:rFonts w:ascii="Montserrat" w:hAnsi="Montserrat"/>
        </w:rPr>
        <w:t>Si bien en todos y cada uno de los centros turísticos se han implantado y actualizado en función de la evolución de la pandemia los correspondientes protocolos de prevención de contagios, que todo el personal de la entidad aplica en su actividad diaria, liderado por cada responsable de centro.</w:t>
      </w:r>
    </w:p>
    <w:p w14:paraId="461B65D0" w14:textId="77777777" w:rsidR="003364CE" w:rsidRPr="007A1460" w:rsidRDefault="003364CE" w:rsidP="007A1460">
      <w:pPr>
        <w:spacing w:line="360" w:lineRule="auto"/>
        <w:ind w:right="-567"/>
        <w:jc w:val="both"/>
        <w:rPr>
          <w:rFonts w:ascii="Montserrat" w:hAnsi="Montserrat"/>
          <w:color w:val="FF0000"/>
        </w:rPr>
      </w:pPr>
    </w:p>
    <w:p w14:paraId="49D2115B" w14:textId="77777777" w:rsidR="003364CE" w:rsidRPr="007A1460" w:rsidRDefault="003364CE" w:rsidP="007A1460">
      <w:pPr>
        <w:widowControl/>
        <w:pBdr>
          <w:top w:val="nil"/>
          <w:left w:val="nil"/>
          <w:bottom w:val="nil"/>
          <w:right w:val="nil"/>
          <w:between w:val="nil"/>
        </w:pBdr>
        <w:spacing w:line="360" w:lineRule="auto"/>
        <w:rPr>
          <w:rFonts w:ascii="Montserrat" w:hAnsi="Montserrat"/>
        </w:rPr>
      </w:pPr>
    </w:p>
    <w:p w14:paraId="2DA6B529" w14:textId="64504C21" w:rsidR="00AA1332" w:rsidRPr="007A1460" w:rsidRDefault="00A20D63" w:rsidP="00AA1332">
      <w:pPr>
        <w:pStyle w:val="Ttulo1"/>
        <w:pBdr>
          <w:top w:val="single" w:sz="4" w:space="5" w:color="000000"/>
          <w:left w:val="single" w:sz="4" w:space="5" w:color="000000"/>
          <w:bottom w:val="single" w:sz="4" w:space="5" w:color="000000"/>
          <w:right w:val="single" w:sz="4" w:space="5" w:color="000000"/>
        </w:pBdr>
        <w:shd w:val="clear" w:color="auto" w:fill="CCCCCC"/>
        <w:spacing w:line="360" w:lineRule="auto"/>
        <w:jc w:val="center"/>
        <w:rPr>
          <w:rFonts w:ascii="Montserrat" w:hAnsi="Montserrat"/>
        </w:rPr>
      </w:pPr>
      <w:bookmarkStart w:id="4" w:name="_Toc77146943"/>
      <w:r>
        <w:rPr>
          <w:rFonts w:ascii="Montserrat" w:hAnsi="Montserrat"/>
        </w:rPr>
        <w:t>Consumo de Productos</w:t>
      </w:r>
      <w:bookmarkEnd w:id="4"/>
      <w:r>
        <w:rPr>
          <w:rFonts w:ascii="Montserrat" w:hAnsi="Montserrat"/>
        </w:rPr>
        <w:t xml:space="preserve"> </w:t>
      </w:r>
    </w:p>
    <w:p w14:paraId="1932992C" w14:textId="77777777" w:rsidR="00000090" w:rsidRDefault="00000090" w:rsidP="00AA1332">
      <w:pPr>
        <w:pBdr>
          <w:top w:val="nil"/>
          <w:left w:val="nil"/>
          <w:bottom w:val="nil"/>
          <w:right w:val="nil"/>
          <w:between w:val="nil"/>
        </w:pBdr>
        <w:spacing w:line="360" w:lineRule="auto"/>
        <w:rPr>
          <w:rFonts w:ascii="Montserrat" w:hAnsi="Montserrat" w:cs="Arial"/>
          <w:b/>
          <w:bCs/>
        </w:rPr>
      </w:pPr>
    </w:p>
    <w:p w14:paraId="198E87B4" w14:textId="1F7FBC1A" w:rsidR="003364CE" w:rsidRPr="00000090" w:rsidRDefault="00434038" w:rsidP="00000090">
      <w:pPr>
        <w:pStyle w:val="Prrafodelista"/>
        <w:numPr>
          <w:ilvl w:val="0"/>
          <w:numId w:val="3"/>
        </w:numPr>
        <w:pBdr>
          <w:top w:val="nil"/>
          <w:left w:val="nil"/>
          <w:bottom w:val="nil"/>
          <w:right w:val="nil"/>
          <w:between w:val="nil"/>
        </w:pBdr>
        <w:spacing w:line="360" w:lineRule="auto"/>
        <w:rPr>
          <w:rFonts w:ascii="Montserrat" w:hAnsi="Montserrat" w:cs="Arial"/>
          <w:b/>
          <w:bCs/>
        </w:rPr>
      </w:pPr>
      <w:r w:rsidRPr="00000090">
        <w:rPr>
          <w:rFonts w:ascii="Montserrat" w:hAnsi="Montserrat" w:cs="Arial"/>
          <w:b/>
          <w:bCs/>
        </w:rPr>
        <w:t xml:space="preserve">CONSUMO </w:t>
      </w:r>
      <w:r w:rsidRPr="00000090">
        <w:rPr>
          <w:rFonts w:ascii="Montserrat" w:hAnsi="Montserrat" w:cs="Arial"/>
          <w:b/>
          <w:bCs/>
        </w:rPr>
        <w:t xml:space="preserve">DE </w:t>
      </w:r>
      <w:r w:rsidRPr="00000090">
        <w:rPr>
          <w:rFonts w:ascii="Montserrat" w:hAnsi="Montserrat" w:cs="Arial"/>
          <w:b/>
          <w:bCs/>
        </w:rPr>
        <w:t xml:space="preserve">PRODUCTOS PARA </w:t>
      </w:r>
      <w:r w:rsidRPr="00000090">
        <w:rPr>
          <w:rFonts w:ascii="Montserrat" w:hAnsi="Montserrat" w:cs="Arial"/>
          <w:b/>
          <w:bCs/>
        </w:rPr>
        <w:t>COMBATIR</w:t>
      </w:r>
      <w:r w:rsidRPr="00000090">
        <w:rPr>
          <w:rFonts w:ascii="Montserrat" w:hAnsi="Montserrat" w:cs="Arial"/>
          <w:b/>
          <w:bCs/>
        </w:rPr>
        <w:t xml:space="preserve"> COVID</w:t>
      </w:r>
      <w:r w:rsidRPr="00000090">
        <w:rPr>
          <w:rFonts w:ascii="Montserrat" w:hAnsi="Montserrat" w:cs="Arial"/>
          <w:b/>
          <w:bCs/>
        </w:rPr>
        <w:t>-19</w:t>
      </w:r>
      <w:r w:rsidRPr="00000090">
        <w:rPr>
          <w:rFonts w:ascii="Montserrat" w:hAnsi="Montserrat" w:cs="Arial"/>
          <w:b/>
          <w:bCs/>
        </w:rPr>
        <w:t xml:space="preserve"> DESDE EL 13/03/20 HASTA EL 09/07/21</w:t>
      </w:r>
      <w:r w:rsidRPr="00000090">
        <w:rPr>
          <w:rFonts w:ascii="Montserrat" w:hAnsi="Montserrat" w:cs="Arial"/>
          <w:b/>
          <w:bCs/>
        </w:rPr>
        <w:t xml:space="preserve"> EN LA RED DE CENTROS DE ARTE , CULTURA Y TURISMO.</w:t>
      </w:r>
    </w:p>
    <w:p w14:paraId="0CD25D98" w14:textId="7D5D35D5" w:rsidR="00BA6F20" w:rsidRPr="00AA1332" w:rsidRDefault="00BA6F20" w:rsidP="00AA1332">
      <w:pPr>
        <w:pBdr>
          <w:top w:val="nil"/>
          <w:left w:val="nil"/>
          <w:bottom w:val="nil"/>
          <w:right w:val="nil"/>
          <w:between w:val="nil"/>
        </w:pBdr>
        <w:spacing w:line="360" w:lineRule="auto"/>
        <w:rPr>
          <w:rFonts w:ascii="Montserrat" w:hAnsi="Montserrat" w:cs="Arial"/>
          <w:b/>
          <w:bCs/>
        </w:rPr>
      </w:pPr>
    </w:p>
    <w:p w14:paraId="7BE71AEA" w14:textId="1D6D9766" w:rsidR="00BA6F20" w:rsidRPr="00AA1332" w:rsidRDefault="00BA6F20" w:rsidP="00AA1332">
      <w:pPr>
        <w:pBdr>
          <w:top w:val="nil"/>
          <w:left w:val="nil"/>
          <w:bottom w:val="nil"/>
          <w:right w:val="nil"/>
          <w:between w:val="nil"/>
        </w:pBdr>
        <w:spacing w:line="360" w:lineRule="auto"/>
        <w:rPr>
          <w:rFonts w:ascii="Montserrat" w:hAnsi="Montserrat"/>
          <w:color w:val="000000"/>
        </w:rPr>
      </w:pPr>
      <w:r w:rsidRPr="00AA1332">
        <w:rPr>
          <w:rFonts w:ascii="Montserrat" w:hAnsi="Montserrat" w:cs="Arial"/>
        </w:rPr>
        <w:t>La firme actuación para combatir el COVID-19 se ha traducido en una mayor concienciación y apuesta por las directrices que marcan las autoridades sanitarias. Para ello, a parte de la formación descrita con anterioridad se optó por tener todas aquellas medidas sanitarias que establecían las mismas para ofrecer un servicio de calidad y a la altura de lo que se exigía para ofrecer</w:t>
      </w:r>
      <w:r w:rsidR="00F74AA1">
        <w:rPr>
          <w:rFonts w:ascii="Montserrat" w:hAnsi="Montserrat" w:cs="Arial"/>
        </w:rPr>
        <w:t xml:space="preserve"> un</w:t>
      </w:r>
      <w:r w:rsidRPr="00AA1332">
        <w:rPr>
          <w:rFonts w:ascii="Montserrat" w:hAnsi="Montserrat" w:cs="Arial"/>
        </w:rPr>
        <w:t xml:space="preserve"> espacio Free </w:t>
      </w:r>
      <w:proofErr w:type="spellStart"/>
      <w:r w:rsidRPr="00AA1332">
        <w:rPr>
          <w:rFonts w:ascii="Montserrat" w:hAnsi="Montserrat" w:cs="Arial"/>
        </w:rPr>
        <w:t>Covid</w:t>
      </w:r>
      <w:proofErr w:type="spellEnd"/>
      <w:r w:rsidRPr="00AA1332">
        <w:rPr>
          <w:rFonts w:ascii="Montserrat" w:hAnsi="Montserrat" w:cs="Arial"/>
        </w:rPr>
        <w:t xml:space="preserve">.  Así pues, </w:t>
      </w:r>
      <w:r w:rsidR="00F74AA1">
        <w:rPr>
          <w:rFonts w:ascii="Montserrat" w:hAnsi="Montserrat" w:cs="Arial"/>
        </w:rPr>
        <w:t xml:space="preserve">en la siguiente tabla </w:t>
      </w:r>
      <w:r w:rsidRPr="00AA1332">
        <w:rPr>
          <w:rFonts w:ascii="Montserrat" w:hAnsi="Montserrat" w:cs="Arial"/>
        </w:rPr>
        <w:t xml:space="preserve">se muestra una relación de </w:t>
      </w:r>
      <w:r w:rsidRPr="00AA1332">
        <w:rPr>
          <w:rFonts w:ascii="Montserrat" w:hAnsi="Montserrat" w:cs="Arial"/>
        </w:rPr>
        <w:lastRenderedPageBreak/>
        <w:t>productos que se han comprado y sus respectivos costes desde el inicio de la pandemia hasta junio del 2021 alcanzando</w:t>
      </w:r>
      <w:r w:rsidR="00F74AA1">
        <w:rPr>
          <w:rFonts w:ascii="Montserrat" w:hAnsi="Montserrat" w:cs="Arial"/>
        </w:rPr>
        <w:t xml:space="preserve"> un coste superior a </w:t>
      </w:r>
      <w:r w:rsidRPr="00AA1332">
        <w:rPr>
          <w:rFonts w:ascii="Montserrat" w:hAnsi="Montserrat" w:cs="Arial"/>
        </w:rPr>
        <w:t xml:space="preserve"> los 60.000€.</w:t>
      </w:r>
    </w:p>
    <w:p w14:paraId="2298AEC1" w14:textId="77777777" w:rsidR="00434038" w:rsidRPr="00AA1332" w:rsidRDefault="00434038" w:rsidP="00AA1332">
      <w:pPr>
        <w:pBdr>
          <w:top w:val="nil"/>
          <w:left w:val="nil"/>
          <w:bottom w:val="nil"/>
          <w:right w:val="nil"/>
          <w:between w:val="nil"/>
        </w:pBdr>
        <w:spacing w:line="360" w:lineRule="auto"/>
        <w:rPr>
          <w:rFonts w:ascii="Montserrat" w:hAnsi="Montserrat"/>
          <w:color w:val="000000"/>
        </w:rPr>
      </w:pPr>
    </w:p>
    <w:p w14:paraId="771B6F06" w14:textId="73A1D5EC" w:rsidR="00434038" w:rsidRPr="00434038" w:rsidRDefault="00434038" w:rsidP="007A1460">
      <w:pPr>
        <w:pBdr>
          <w:top w:val="nil"/>
          <w:left w:val="nil"/>
          <w:bottom w:val="nil"/>
          <w:right w:val="nil"/>
          <w:between w:val="nil"/>
        </w:pBdr>
        <w:spacing w:line="360" w:lineRule="auto"/>
        <w:rPr>
          <w:rFonts w:ascii="Montserrat" w:hAnsi="Montserrat"/>
          <w:b/>
          <w:bCs/>
          <w:color w:val="000000"/>
        </w:rPr>
        <w:sectPr w:rsidR="00434038" w:rsidRPr="00434038">
          <w:headerReference w:type="default" r:id="rId7"/>
          <w:footerReference w:type="even" r:id="rId8"/>
          <w:footerReference w:type="default" r:id="rId9"/>
          <w:pgSz w:w="11906" w:h="16838"/>
          <w:pgMar w:top="2012" w:right="1994" w:bottom="969" w:left="1700" w:header="708" w:footer="659" w:gutter="0"/>
          <w:pgNumType w:start="1"/>
          <w:cols w:space="720"/>
        </w:sectPr>
      </w:pPr>
    </w:p>
    <w:tbl>
      <w:tblPr>
        <w:tblW w:w="8196" w:type="dxa"/>
        <w:tblCellMar>
          <w:left w:w="0" w:type="dxa"/>
          <w:right w:w="0" w:type="dxa"/>
        </w:tblCellMar>
        <w:tblLook w:val="04A0" w:firstRow="1" w:lastRow="0" w:firstColumn="1" w:lastColumn="0" w:noHBand="0" w:noVBand="1"/>
      </w:tblPr>
      <w:tblGrid>
        <w:gridCol w:w="6108"/>
        <w:gridCol w:w="2088"/>
      </w:tblGrid>
      <w:tr w:rsidR="00434038" w:rsidRPr="00434038" w14:paraId="57F63BF2" w14:textId="77777777" w:rsidTr="00434038">
        <w:trPr>
          <w:trHeight w:val="315"/>
        </w:trPr>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78EBF8A9" w14:textId="36A589F7" w:rsidR="00434038" w:rsidRPr="00434038" w:rsidRDefault="00434038" w:rsidP="00434038">
            <w:pPr>
              <w:widowControl/>
              <w:rPr>
                <w:rFonts w:ascii="Montserrat" w:hAnsi="Montserrat" w:cs="Arial"/>
                <w:b/>
                <w:bCs/>
                <w:sz w:val="20"/>
                <w:szCs w:val="20"/>
              </w:rPr>
            </w:pPr>
            <w:r w:rsidRPr="00434038">
              <w:rPr>
                <w:rFonts w:ascii="Montserrat" w:hAnsi="Montserrat" w:cs="Arial"/>
                <w:b/>
                <w:bCs/>
                <w:sz w:val="20"/>
                <w:szCs w:val="20"/>
              </w:rPr>
              <w:t>ARTÍCULO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AF6D06" w14:textId="04207DB0" w:rsidR="00434038" w:rsidRPr="00434038" w:rsidRDefault="00434038" w:rsidP="00434038">
            <w:pPr>
              <w:widowControl/>
              <w:jc w:val="right"/>
              <w:rPr>
                <w:rFonts w:ascii="Montserrat" w:hAnsi="Montserrat" w:cs="Arial"/>
                <w:b/>
                <w:bCs/>
                <w:sz w:val="20"/>
                <w:szCs w:val="20"/>
              </w:rPr>
            </w:pPr>
            <w:r w:rsidRPr="00434038">
              <w:rPr>
                <w:rFonts w:ascii="Montserrat" w:hAnsi="Montserrat" w:cs="Arial"/>
                <w:b/>
                <w:bCs/>
                <w:sz w:val="20"/>
                <w:szCs w:val="20"/>
              </w:rPr>
              <w:t>PVP</w:t>
            </w:r>
          </w:p>
        </w:tc>
      </w:tr>
      <w:tr w:rsidR="00434038" w:rsidRPr="00434038" w14:paraId="451CCBD4" w14:textId="77777777" w:rsidTr="0043403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B1278C9" w14:textId="77777777" w:rsidR="00434038" w:rsidRPr="00434038" w:rsidRDefault="00434038" w:rsidP="00434038">
            <w:pPr>
              <w:widowControl/>
              <w:rPr>
                <w:rFonts w:ascii="Montserrat" w:hAnsi="Montserrat" w:cs="Arial"/>
                <w:sz w:val="20"/>
                <w:szCs w:val="20"/>
              </w:rPr>
            </w:pPr>
            <w:r w:rsidRPr="00434038">
              <w:rPr>
                <w:rFonts w:ascii="Montserrat" w:hAnsi="Montserrat" w:cs="Arial"/>
                <w:sz w:val="20"/>
                <w:szCs w:val="20"/>
              </w:rPr>
              <w:t>ASEPCOL DESINFECTANTE -</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EB0864C" w14:textId="77777777" w:rsidR="00434038" w:rsidRPr="00434038" w:rsidRDefault="00434038" w:rsidP="00434038">
            <w:pPr>
              <w:widowControl/>
              <w:jc w:val="right"/>
              <w:rPr>
                <w:rFonts w:ascii="Montserrat" w:hAnsi="Montserrat" w:cs="Arial"/>
                <w:sz w:val="20"/>
                <w:szCs w:val="20"/>
              </w:rPr>
            </w:pPr>
            <w:r w:rsidRPr="00434038">
              <w:rPr>
                <w:rFonts w:ascii="Montserrat" w:hAnsi="Montserrat" w:cs="Arial"/>
                <w:sz w:val="20"/>
                <w:szCs w:val="20"/>
              </w:rPr>
              <w:t>299,00 €</w:t>
            </w:r>
          </w:p>
        </w:tc>
      </w:tr>
      <w:tr w:rsidR="00434038" w:rsidRPr="00434038" w14:paraId="4BAC775A" w14:textId="77777777" w:rsidTr="0043403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CC46305" w14:textId="77777777" w:rsidR="00434038" w:rsidRPr="00434038" w:rsidRDefault="00434038" w:rsidP="00434038">
            <w:pPr>
              <w:widowControl/>
              <w:rPr>
                <w:rFonts w:ascii="Montserrat" w:hAnsi="Montserrat" w:cs="Arial"/>
                <w:sz w:val="20"/>
                <w:szCs w:val="20"/>
              </w:rPr>
            </w:pPr>
            <w:r w:rsidRPr="00434038">
              <w:rPr>
                <w:rFonts w:ascii="Montserrat" w:hAnsi="Montserrat" w:cs="Arial"/>
                <w:sz w:val="20"/>
                <w:szCs w:val="20"/>
              </w:rPr>
              <w:t xml:space="preserve">VITA ASEPGEL DESINFECCIÓN- </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517C34F" w14:textId="77777777" w:rsidR="00434038" w:rsidRPr="00434038" w:rsidRDefault="00434038" w:rsidP="00434038">
            <w:pPr>
              <w:widowControl/>
              <w:jc w:val="right"/>
              <w:rPr>
                <w:rFonts w:ascii="Montserrat" w:hAnsi="Montserrat" w:cs="Arial"/>
                <w:sz w:val="20"/>
                <w:szCs w:val="20"/>
              </w:rPr>
            </w:pPr>
            <w:r w:rsidRPr="00434038">
              <w:rPr>
                <w:rFonts w:ascii="Montserrat" w:hAnsi="Montserrat" w:cs="Arial"/>
                <w:sz w:val="20"/>
                <w:szCs w:val="20"/>
              </w:rPr>
              <w:t>4.983,00 €</w:t>
            </w:r>
          </w:p>
        </w:tc>
      </w:tr>
      <w:tr w:rsidR="00434038" w:rsidRPr="00434038" w14:paraId="00CA0581" w14:textId="77777777" w:rsidTr="0043403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26BA6BD" w14:textId="77777777" w:rsidR="00434038" w:rsidRPr="00434038" w:rsidRDefault="00434038" w:rsidP="00434038">
            <w:pPr>
              <w:widowControl/>
              <w:rPr>
                <w:rFonts w:ascii="Montserrat" w:hAnsi="Montserrat" w:cs="Arial"/>
                <w:sz w:val="20"/>
                <w:szCs w:val="20"/>
              </w:rPr>
            </w:pPr>
            <w:r w:rsidRPr="00434038">
              <w:rPr>
                <w:rFonts w:ascii="Montserrat" w:hAnsi="Montserrat" w:cs="Arial"/>
                <w:sz w:val="20"/>
                <w:szCs w:val="20"/>
              </w:rPr>
              <w:t xml:space="preserve">VITABAC FOAM BOLSA- </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6E881D7" w14:textId="77777777" w:rsidR="00434038" w:rsidRPr="00434038" w:rsidRDefault="00434038" w:rsidP="00434038">
            <w:pPr>
              <w:widowControl/>
              <w:jc w:val="right"/>
              <w:rPr>
                <w:rFonts w:ascii="Montserrat" w:hAnsi="Montserrat" w:cs="Arial"/>
                <w:sz w:val="20"/>
                <w:szCs w:val="20"/>
              </w:rPr>
            </w:pPr>
            <w:r w:rsidRPr="00434038">
              <w:rPr>
                <w:rFonts w:ascii="Montserrat" w:hAnsi="Montserrat" w:cs="Arial"/>
                <w:sz w:val="20"/>
                <w:szCs w:val="20"/>
              </w:rPr>
              <w:t>1.608,00 €</w:t>
            </w:r>
          </w:p>
        </w:tc>
      </w:tr>
      <w:tr w:rsidR="00434038" w:rsidRPr="00434038" w14:paraId="46FC4ED3" w14:textId="77777777" w:rsidTr="0043403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141C4A8" w14:textId="77777777" w:rsidR="00434038" w:rsidRPr="00434038" w:rsidRDefault="00434038" w:rsidP="00434038">
            <w:pPr>
              <w:widowControl/>
              <w:jc w:val="right"/>
              <w:rPr>
                <w:rFonts w:ascii="Montserrat" w:hAnsi="Montserrat" w:cs="Arial"/>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32253F9" w14:textId="77777777" w:rsidR="00434038" w:rsidRPr="00434038" w:rsidRDefault="00434038" w:rsidP="00434038">
            <w:pPr>
              <w:widowControl/>
              <w:rPr>
                <w:rFonts w:ascii="Montserrat" w:hAnsi="Montserrat"/>
                <w:sz w:val="20"/>
                <w:szCs w:val="20"/>
              </w:rPr>
            </w:pPr>
          </w:p>
        </w:tc>
      </w:tr>
      <w:tr w:rsidR="00434038" w:rsidRPr="00434038" w14:paraId="7D6BDB64" w14:textId="77777777" w:rsidTr="0043403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868C68C" w14:textId="77777777" w:rsidR="00434038" w:rsidRPr="00434038" w:rsidRDefault="00434038" w:rsidP="00434038">
            <w:pPr>
              <w:widowControl/>
              <w:rPr>
                <w:rFonts w:ascii="Montserrat" w:hAnsi="Montserrat" w:cs="Arial"/>
                <w:sz w:val="20"/>
                <w:szCs w:val="20"/>
              </w:rPr>
            </w:pPr>
            <w:r w:rsidRPr="00434038">
              <w:rPr>
                <w:rFonts w:ascii="Montserrat" w:hAnsi="Montserrat" w:cs="Arial"/>
                <w:sz w:val="20"/>
                <w:szCs w:val="20"/>
              </w:rPr>
              <w:t xml:space="preserve">CLORSAN DESINFECTANTE </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695D727" w14:textId="77777777" w:rsidR="00434038" w:rsidRPr="00434038" w:rsidRDefault="00434038" w:rsidP="00434038">
            <w:pPr>
              <w:widowControl/>
              <w:jc w:val="right"/>
              <w:rPr>
                <w:rFonts w:ascii="Montserrat" w:hAnsi="Montserrat" w:cs="Arial"/>
                <w:sz w:val="20"/>
                <w:szCs w:val="20"/>
              </w:rPr>
            </w:pPr>
            <w:r w:rsidRPr="00434038">
              <w:rPr>
                <w:rFonts w:ascii="Montserrat" w:hAnsi="Montserrat" w:cs="Arial"/>
                <w:sz w:val="20"/>
                <w:szCs w:val="20"/>
              </w:rPr>
              <w:t>107,00 €</w:t>
            </w:r>
          </w:p>
        </w:tc>
      </w:tr>
      <w:tr w:rsidR="00434038" w:rsidRPr="00434038" w14:paraId="0B59B351" w14:textId="77777777" w:rsidTr="0043403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DCC7E92" w14:textId="77777777" w:rsidR="00434038" w:rsidRPr="00434038" w:rsidRDefault="00434038" w:rsidP="00434038">
            <w:pPr>
              <w:widowControl/>
              <w:rPr>
                <w:rFonts w:ascii="Montserrat" w:hAnsi="Montserrat" w:cs="Arial"/>
                <w:sz w:val="20"/>
                <w:szCs w:val="20"/>
              </w:rPr>
            </w:pPr>
            <w:r w:rsidRPr="00434038">
              <w:rPr>
                <w:rFonts w:ascii="Montserrat" w:hAnsi="Montserrat" w:cs="Arial"/>
                <w:sz w:val="20"/>
                <w:szCs w:val="20"/>
              </w:rPr>
              <w:t>DESCOL DESINFECTANTE -</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920689B" w14:textId="77777777" w:rsidR="00434038" w:rsidRPr="00434038" w:rsidRDefault="00434038" w:rsidP="00434038">
            <w:pPr>
              <w:widowControl/>
              <w:jc w:val="right"/>
              <w:rPr>
                <w:rFonts w:ascii="Montserrat" w:hAnsi="Montserrat" w:cs="Arial"/>
                <w:sz w:val="20"/>
                <w:szCs w:val="20"/>
              </w:rPr>
            </w:pPr>
            <w:r w:rsidRPr="00434038">
              <w:rPr>
                <w:rFonts w:ascii="Montserrat" w:hAnsi="Montserrat" w:cs="Arial"/>
                <w:sz w:val="20"/>
                <w:szCs w:val="20"/>
              </w:rPr>
              <w:t>2.177,00 €</w:t>
            </w:r>
          </w:p>
        </w:tc>
      </w:tr>
      <w:tr w:rsidR="00434038" w:rsidRPr="00434038" w14:paraId="6B0F1384" w14:textId="77777777" w:rsidTr="0043403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799D39F" w14:textId="77777777" w:rsidR="00434038" w:rsidRPr="00434038" w:rsidRDefault="00434038" w:rsidP="00434038">
            <w:pPr>
              <w:widowControl/>
              <w:rPr>
                <w:rFonts w:ascii="Montserrat" w:hAnsi="Montserrat"/>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3583C54" w14:textId="77777777" w:rsidR="00434038" w:rsidRPr="00434038" w:rsidRDefault="00434038" w:rsidP="00434038">
            <w:pPr>
              <w:widowControl/>
              <w:rPr>
                <w:rFonts w:ascii="Montserrat" w:hAnsi="Montserrat"/>
                <w:sz w:val="20"/>
                <w:szCs w:val="20"/>
              </w:rPr>
            </w:pPr>
          </w:p>
        </w:tc>
      </w:tr>
      <w:tr w:rsidR="00434038" w:rsidRPr="00434038" w14:paraId="522DA2BD" w14:textId="77777777" w:rsidTr="0043403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C6CA737" w14:textId="77777777" w:rsidR="00434038" w:rsidRPr="00434038" w:rsidRDefault="00434038" w:rsidP="00434038">
            <w:pPr>
              <w:widowControl/>
              <w:rPr>
                <w:rFonts w:ascii="Montserrat" w:hAnsi="Montserrat" w:cs="Arial"/>
                <w:sz w:val="20"/>
                <w:szCs w:val="20"/>
              </w:rPr>
            </w:pPr>
            <w:r w:rsidRPr="00434038">
              <w:rPr>
                <w:rFonts w:ascii="Montserrat" w:hAnsi="Montserrat" w:cs="Arial"/>
                <w:sz w:val="20"/>
                <w:szCs w:val="20"/>
              </w:rPr>
              <w:t>CUBREZAPATOS PLASTICO -</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F57B0FD" w14:textId="77777777" w:rsidR="00434038" w:rsidRPr="00434038" w:rsidRDefault="00434038" w:rsidP="00434038">
            <w:pPr>
              <w:widowControl/>
              <w:jc w:val="right"/>
              <w:rPr>
                <w:rFonts w:ascii="Montserrat" w:hAnsi="Montserrat" w:cs="Arial"/>
                <w:sz w:val="20"/>
                <w:szCs w:val="20"/>
              </w:rPr>
            </w:pPr>
            <w:r w:rsidRPr="00434038">
              <w:rPr>
                <w:rFonts w:ascii="Montserrat" w:hAnsi="Montserrat" w:cs="Arial"/>
                <w:sz w:val="20"/>
                <w:szCs w:val="20"/>
              </w:rPr>
              <w:t>28,00 €</w:t>
            </w:r>
          </w:p>
        </w:tc>
      </w:tr>
      <w:tr w:rsidR="00434038" w:rsidRPr="00434038" w14:paraId="6014A052" w14:textId="77777777" w:rsidTr="0043403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BC91BC8" w14:textId="77777777" w:rsidR="00434038" w:rsidRPr="00434038" w:rsidRDefault="00434038" w:rsidP="00434038">
            <w:pPr>
              <w:widowControl/>
              <w:rPr>
                <w:rFonts w:ascii="Montserrat" w:hAnsi="Montserrat" w:cs="Arial"/>
                <w:sz w:val="20"/>
                <w:szCs w:val="20"/>
              </w:rPr>
            </w:pPr>
            <w:r w:rsidRPr="00434038">
              <w:rPr>
                <w:rFonts w:ascii="Montserrat" w:hAnsi="Montserrat" w:cs="Arial"/>
                <w:sz w:val="20"/>
                <w:szCs w:val="20"/>
              </w:rPr>
              <w:t xml:space="preserve">GORRO PLASTICO- </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D3B8972" w14:textId="77777777" w:rsidR="00434038" w:rsidRPr="00434038" w:rsidRDefault="00434038" w:rsidP="00434038">
            <w:pPr>
              <w:widowControl/>
              <w:jc w:val="right"/>
              <w:rPr>
                <w:rFonts w:ascii="Montserrat" w:hAnsi="Montserrat" w:cs="Arial"/>
                <w:sz w:val="20"/>
                <w:szCs w:val="20"/>
              </w:rPr>
            </w:pPr>
            <w:r w:rsidRPr="00434038">
              <w:rPr>
                <w:rFonts w:ascii="Montserrat" w:hAnsi="Montserrat" w:cs="Arial"/>
                <w:sz w:val="20"/>
                <w:szCs w:val="20"/>
              </w:rPr>
              <w:t>29,00 €</w:t>
            </w:r>
          </w:p>
        </w:tc>
      </w:tr>
      <w:tr w:rsidR="00434038" w:rsidRPr="00434038" w14:paraId="13AF32F0" w14:textId="77777777" w:rsidTr="0043403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25755B0" w14:textId="77777777" w:rsidR="00434038" w:rsidRPr="00434038" w:rsidRDefault="00434038" w:rsidP="00434038">
            <w:pPr>
              <w:widowControl/>
              <w:rPr>
                <w:rFonts w:ascii="Montserrat" w:hAnsi="Montserrat" w:cs="Arial"/>
                <w:sz w:val="20"/>
                <w:szCs w:val="20"/>
              </w:rPr>
            </w:pPr>
            <w:r w:rsidRPr="00434038">
              <w:rPr>
                <w:rFonts w:ascii="Montserrat" w:hAnsi="Montserrat" w:cs="Arial"/>
                <w:sz w:val="20"/>
                <w:szCs w:val="20"/>
              </w:rPr>
              <w:t xml:space="preserve">BATA PLASTICO - </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B7F09FE" w14:textId="77777777" w:rsidR="00434038" w:rsidRPr="00434038" w:rsidRDefault="00434038" w:rsidP="00434038">
            <w:pPr>
              <w:widowControl/>
              <w:jc w:val="right"/>
              <w:rPr>
                <w:rFonts w:ascii="Montserrat" w:hAnsi="Montserrat" w:cs="Arial"/>
                <w:sz w:val="20"/>
                <w:szCs w:val="20"/>
              </w:rPr>
            </w:pPr>
            <w:r w:rsidRPr="00434038">
              <w:rPr>
                <w:rFonts w:ascii="Montserrat" w:hAnsi="Montserrat" w:cs="Arial"/>
                <w:sz w:val="20"/>
                <w:szCs w:val="20"/>
              </w:rPr>
              <w:t>649,00 €</w:t>
            </w:r>
          </w:p>
        </w:tc>
      </w:tr>
      <w:tr w:rsidR="00434038" w:rsidRPr="00434038" w14:paraId="6E82C981" w14:textId="77777777" w:rsidTr="00434038">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341D69D" w14:textId="77777777" w:rsidR="00434038" w:rsidRPr="00434038" w:rsidRDefault="00434038" w:rsidP="00434038">
            <w:pPr>
              <w:widowControl/>
              <w:jc w:val="right"/>
              <w:rPr>
                <w:rFonts w:ascii="Montserrat" w:hAnsi="Montserrat" w:cs="Arial"/>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FD30C11" w14:textId="77777777" w:rsidR="00434038" w:rsidRPr="00434038" w:rsidRDefault="00434038" w:rsidP="00434038">
            <w:pPr>
              <w:widowControl/>
              <w:rPr>
                <w:rFonts w:ascii="Montserrat" w:hAnsi="Montserrat"/>
                <w:sz w:val="20"/>
                <w:szCs w:val="20"/>
              </w:rPr>
            </w:pPr>
          </w:p>
        </w:tc>
      </w:tr>
      <w:tr w:rsidR="00434038" w:rsidRPr="00434038" w14:paraId="096F39B3" w14:textId="77777777" w:rsidTr="0043403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A795832" w14:textId="77777777" w:rsidR="00434038" w:rsidRPr="00434038" w:rsidRDefault="00434038" w:rsidP="00434038">
            <w:pPr>
              <w:widowControl/>
              <w:rPr>
                <w:rFonts w:ascii="Montserrat" w:hAnsi="Montserrat" w:cs="Arial"/>
                <w:sz w:val="20"/>
                <w:szCs w:val="20"/>
              </w:rPr>
            </w:pPr>
            <w:r w:rsidRPr="00434038">
              <w:rPr>
                <w:rFonts w:ascii="Montserrat" w:hAnsi="Montserrat" w:cs="Arial"/>
                <w:sz w:val="20"/>
                <w:szCs w:val="20"/>
              </w:rPr>
              <w:t>DISPENSADOR SECAMANOS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39333C" w14:textId="77777777" w:rsidR="00434038" w:rsidRPr="00434038" w:rsidRDefault="00434038" w:rsidP="00434038">
            <w:pPr>
              <w:widowControl/>
              <w:jc w:val="right"/>
              <w:rPr>
                <w:rFonts w:ascii="Montserrat" w:hAnsi="Montserrat" w:cs="Arial"/>
                <w:sz w:val="20"/>
                <w:szCs w:val="20"/>
              </w:rPr>
            </w:pPr>
            <w:r w:rsidRPr="00434038">
              <w:rPr>
                <w:rFonts w:ascii="Montserrat" w:hAnsi="Montserrat" w:cs="Arial"/>
                <w:sz w:val="20"/>
                <w:szCs w:val="20"/>
              </w:rPr>
              <w:t>300,00 €</w:t>
            </w:r>
          </w:p>
        </w:tc>
      </w:tr>
      <w:tr w:rsidR="00434038" w:rsidRPr="00434038" w14:paraId="51ABF8D2" w14:textId="77777777" w:rsidTr="0043403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0544A6" w14:textId="77777777" w:rsidR="00434038" w:rsidRPr="00434038" w:rsidRDefault="00434038" w:rsidP="00434038">
            <w:pPr>
              <w:widowControl/>
              <w:rPr>
                <w:rFonts w:ascii="Montserrat" w:hAnsi="Montserrat" w:cs="Arial"/>
                <w:sz w:val="20"/>
                <w:szCs w:val="20"/>
              </w:rPr>
            </w:pPr>
            <w:r w:rsidRPr="00434038">
              <w:rPr>
                <w:rFonts w:ascii="Montserrat" w:hAnsi="Montserrat" w:cs="Arial"/>
                <w:sz w:val="20"/>
                <w:szCs w:val="20"/>
              </w:rPr>
              <w:t>PAPELERAS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2745C1" w14:textId="77777777" w:rsidR="00434038" w:rsidRPr="00434038" w:rsidRDefault="00434038" w:rsidP="00434038">
            <w:pPr>
              <w:widowControl/>
              <w:jc w:val="right"/>
              <w:rPr>
                <w:rFonts w:ascii="Montserrat" w:hAnsi="Montserrat" w:cs="Arial"/>
                <w:sz w:val="20"/>
                <w:szCs w:val="20"/>
              </w:rPr>
            </w:pPr>
            <w:r w:rsidRPr="00434038">
              <w:rPr>
                <w:rFonts w:ascii="Montserrat" w:hAnsi="Montserrat" w:cs="Arial"/>
                <w:sz w:val="20"/>
                <w:szCs w:val="20"/>
              </w:rPr>
              <w:t>160,00 €</w:t>
            </w:r>
          </w:p>
        </w:tc>
      </w:tr>
      <w:tr w:rsidR="00434038" w:rsidRPr="00434038" w14:paraId="1C50AA05" w14:textId="77777777" w:rsidTr="0043403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D7565DB" w14:textId="77777777" w:rsidR="00434038" w:rsidRPr="00434038" w:rsidRDefault="00434038" w:rsidP="00434038">
            <w:pPr>
              <w:widowControl/>
              <w:rPr>
                <w:rFonts w:ascii="Montserrat" w:hAnsi="Montserrat" w:cs="Arial"/>
                <w:sz w:val="20"/>
                <w:szCs w:val="20"/>
              </w:rPr>
            </w:pPr>
            <w:r w:rsidRPr="00434038">
              <w:rPr>
                <w:rFonts w:ascii="Montserrat" w:hAnsi="Montserrat" w:cs="Arial"/>
                <w:sz w:val="20"/>
                <w:szCs w:val="20"/>
              </w:rPr>
              <w:t>MAPARAS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D16D09" w14:textId="77777777" w:rsidR="00434038" w:rsidRPr="00434038" w:rsidRDefault="00434038" w:rsidP="00434038">
            <w:pPr>
              <w:widowControl/>
              <w:jc w:val="right"/>
              <w:rPr>
                <w:rFonts w:ascii="Montserrat" w:hAnsi="Montserrat" w:cs="Arial"/>
                <w:sz w:val="20"/>
                <w:szCs w:val="20"/>
              </w:rPr>
            </w:pPr>
            <w:r w:rsidRPr="00434038">
              <w:rPr>
                <w:rFonts w:ascii="Montserrat" w:hAnsi="Montserrat" w:cs="Arial"/>
                <w:sz w:val="20"/>
                <w:szCs w:val="20"/>
              </w:rPr>
              <w:t>1.350,00 €</w:t>
            </w:r>
          </w:p>
        </w:tc>
      </w:tr>
      <w:tr w:rsidR="00434038" w:rsidRPr="00434038" w14:paraId="31A88BE4" w14:textId="77777777" w:rsidTr="00434038">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D973AAF" w14:textId="77777777" w:rsidR="00434038" w:rsidRPr="00434038" w:rsidRDefault="00434038" w:rsidP="00434038">
            <w:pPr>
              <w:widowControl/>
              <w:jc w:val="right"/>
              <w:rPr>
                <w:rFonts w:ascii="Montserrat" w:hAnsi="Montserrat" w:cs="Arial"/>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DB3469C" w14:textId="77777777" w:rsidR="00434038" w:rsidRPr="00434038" w:rsidRDefault="00434038" w:rsidP="00434038">
            <w:pPr>
              <w:widowControl/>
              <w:rPr>
                <w:rFonts w:ascii="Montserrat" w:hAnsi="Montserrat"/>
                <w:sz w:val="20"/>
                <w:szCs w:val="20"/>
              </w:rPr>
            </w:pPr>
          </w:p>
        </w:tc>
      </w:tr>
      <w:tr w:rsidR="00434038" w:rsidRPr="00434038" w14:paraId="2E3830B4" w14:textId="77777777" w:rsidTr="0043403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A0B6CAA" w14:textId="77777777" w:rsidR="00434038" w:rsidRPr="00434038" w:rsidRDefault="00434038" w:rsidP="00434038">
            <w:pPr>
              <w:widowControl/>
              <w:rPr>
                <w:rFonts w:ascii="Montserrat" w:hAnsi="Montserrat" w:cs="Arial"/>
                <w:sz w:val="20"/>
                <w:szCs w:val="20"/>
              </w:rPr>
            </w:pPr>
            <w:r w:rsidRPr="00434038">
              <w:rPr>
                <w:rFonts w:ascii="Montserrat" w:hAnsi="Montserrat" w:cs="Arial"/>
                <w:sz w:val="20"/>
                <w:szCs w:val="20"/>
              </w:rPr>
              <w:t xml:space="preserve">SER BLUE GEL HIDROALCOHOLICO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549080" w14:textId="77777777" w:rsidR="00434038" w:rsidRPr="00434038" w:rsidRDefault="00434038" w:rsidP="00434038">
            <w:pPr>
              <w:widowControl/>
              <w:jc w:val="right"/>
              <w:rPr>
                <w:rFonts w:ascii="Montserrat" w:hAnsi="Montserrat" w:cs="Arial"/>
                <w:sz w:val="20"/>
                <w:szCs w:val="20"/>
              </w:rPr>
            </w:pPr>
            <w:r w:rsidRPr="00434038">
              <w:rPr>
                <w:rFonts w:ascii="Montserrat" w:hAnsi="Montserrat" w:cs="Arial"/>
                <w:sz w:val="20"/>
                <w:szCs w:val="20"/>
              </w:rPr>
              <w:t>1.935,00 €</w:t>
            </w:r>
          </w:p>
        </w:tc>
      </w:tr>
      <w:tr w:rsidR="00434038" w:rsidRPr="00434038" w14:paraId="554E3209" w14:textId="77777777" w:rsidTr="0043403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CB137B1" w14:textId="77777777" w:rsidR="00434038" w:rsidRPr="00434038" w:rsidRDefault="00434038" w:rsidP="00434038">
            <w:pPr>
              <w:widowControl/>
              <w:rPr>
                <w:rFonts w:ascii="Montserrat" w:hAnsi="Montserrat" w:cs="Arial"/>
                <w:sz w:val="20"/>
                <w:szCs w:val="20"/>
              </w:rPr>
            </w:pPr>
            <w:r w:rsidRPr="00434038">
              <w:rPr>
                <w:rFonts w:ascii="Montserrat" w:hAnsi="Montserrat" w:cs="Arial"/>
                <w:sz w:val="20"/>
                <w:szCs w:val="20"/>
              </w:rPr>
              <w:t xml:space="preserve">SERCLOR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B25405" w14:textId="77777777" w:rsidR="00434038" w:rsidRPr="00434038" w:rsidRDefault="00434038" w:rsidP="00434038">
            <w:pPr>
              <w:widowControl/>
              <w:jc w:val="right"/>
              <w:rPr>
                <w:rFonts w:ascii="Montserrat" w:hAnsi="Montserrat" w:cs="Arial"/>
                <w:sz w:val="20"/>
                <w:szCs w:val="20"/>
              </w:rPr>
            </w:pPr>
            <w:r w:rsidRPr="00434038">
              <w:rPr>
                <w:rFonts w:ascii="Montserrat" w:hAnsi="Montserrat" w:cs="Arial"/>
                <w:sz w:val="20"/>
                <w:szCs w:val="20"/>
              </w:rPr>
              <w:t>799,00 €</w:t>
            </w:r>
          </w:p>
        </w:tc>
      </w:tr>
      <w:tr w:rsidR="00434038" w:rsidRPr="00434038" w14:paraId="69B38657" w14:textId="77777777" w:rsidTr="0043403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49CAB0A" w14:textId="77777777" w:rsidR="00434038" w:rsidRPr="00434038" w:rsidRDefault="00434038" w:rsidP="00434038">
            <w:pPr>
              <w:widowControl/>
              <w:rPr>
                <w:rFonts w:ascii="Montserrat" w:hAnsi="Montserrat" w:cs="Arial"/>
                <w:sz w:val="20"/>
                <w:szCs w:val="20"/>
              </w:rPr>
            </w:pPr>
            <w:r w:rsidRPr="00434038">
              <w:rPr>
                <w:rFonts w:ascii="Montserrat" w:hAnsi="Montserrat" w:cs="Arial"/>
                <w:sz w:val="20"/>
                <w:szCs w:val="20"/>
              </w:rPr>
              <w:t xml:space="preserve">PAPEL SECAMANOS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5A5675" w14:textId="77777777" w:rsidR="00434038" w:rsidRPr="00434038" w:rsidRDefault="00434038" w:rsidP="00434038">
            <w:pPr>
              <w:widowControl/>
              <w:jc w:val="right"/>
              <w:rPr>
                <w:rFonts w:ascii="Montserrat" w:hAnsi="Montserrat" w:cs="Arial"/>
                <w:sz w:val="20"/>
                <w:szCs w:val="20"/>
              </w:rPr>
            </w:pPr>
            <w:r w:rsidRPr="00434038">
              <w:rPr>
                <w:rFonts w:ascii="Montserrat" w:hAnsi="Montserrat" w:cs="Arial"/>
                <w:sz w:val="20"/>
                <w:szCs w:val="20"/>
              </w:rPr>
              <w:t>17.020,00 €</w:t>
            </w:r>
          </w:p>
        </w:tc>
      </w:tr>
      <w:tr w:rsidR="00434038" w:rsidRPr="00434038" w14:paraId="14E1B6AE" w14:textId="77777777" w:rsidTr="00434038">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9E8184E" w14:textId="77777777" w:rsidR="00434038" w:rsidRPr="00434038" w:rsidRDefault="00434038" w:rsidP="00434038">
            <w:pPr>
              <w:widowControl/>
              <w:rPr>
                <w:rFonts w:ascii="Montserrat" w:hAnsi="Montserrat"/>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7F95FEC" w14:textId="77777777" w:rsidR="00434038" w:rsidRPr="00434038" w:rsidRDefault="00434038" w:rsidP="00434038">
            <w:pPr>
              <w:widowControl/>
              <w:rPr>
                <w:rFonts w:ascii="Montserrat" w:hAnsi="Montserrat"/>
                <w:sz w:val="20"/>
                <w:szCs w:val="20"/>
              </w:rPr>
            </w:pPr>
          </w:p>
        </w:tc>
      </w:tr>
      <w:tr w:rsidR="00434038" w:rsidRPr="00434038" w14:paraId="18016DEE" w14:textId="77777777" w:rsidTr="0043403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229F1CD" w14:textId="77777777" w:rsidR="00434038" w:rsidRPr="00434038" w:rsidRDefault="00434038" w:rsidP="00434038">
            <w:pPr>
              <w:widowControl/>
              <w:rPr>
                <w:rFonts w:ascii="Montserrat" w:hAnsi="Montserrat" w:cs="Arial"/>
                <w:sz w:val="20"/>
                <w:szCs w:val="20"/>
              </w:rPr>
            </w:pPr>
            <w:r w:rsidRPr="00434038">
              <w:rPr>
                <w:rFonts w:ascii="Montserrat" w:hAnsi="Montserrat" w:cs="Arial"/>
                <w:sz w:val="20"/>
                <w:szCs w:val="20"/>
              </w:rPr>
              <w:t>GUANTES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2E0EFB" w14:textId="77777777" w:rsidR="00434038" w:rsidRPr="00434038" w:rsidRDefault="00434038" w:rsidP="00434038">
            <w:pPr>
              <w:widowControl/>
              <w:jc w:val="right"/>
              <w:rPr>
                <w:rFonts w:ascii="Montserrat" w:hAnsi="Montserrat" w:cs="Arial"/>
                <w:sz w:val="20"/>
                <w:szCs w:val="20"/>
              </w:rPr>
            </w:pPr>
            <w:r w:rsidRPr="00434038">
              <w:rPr>
                <w:rFonts w:ascii="Montserrat" w:hAnsi="Montserrat" w:cs="Arial"/>
                <w:sz w:val="20"/>
                <w:szCs w:val="20"/>
              </w:rPr>
              <w:t>6.103,00 €</w:t>
            </w:r>
          </w:p>
        </w:tc>
      </w:tr>
      <w:tr w:rsidR="00434038" w:rsidRPr="00434038" w14:paraId="2F9DA892" w14:textId="77777777" w:rsidTr="00434038">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9E30686" w14:textId="77777777" w:rsidR="00434038" w:rsidRPr="00434038" w:rsidRDefault="00434038" w:rsidP="00434038">
            <w:pPr>
              <w:widowControl/>
              <w:jc w:val="right"/>
              <w:rPr>
                <w:rFonts w:ascii="Montserrat" w:hAnsi="Montserrat" w:cs="Arial"/>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57E0BF5" w14:textId="77777777" w:rsidR="00434038" w:rsidRPr="00434038" w:rsidRDefault="00434038" w:rsidP="00434038">
            <w:pPr>
              <w:widowControl/>
              <w:rPr>
                <w:rFonts w:ascii="Montserrat" w:hAnsi="Montserrat"/>
                <w:sz w:val="20"/>
                <w:szCs w:val="20"/>
              </w:rPr>
            </w:pPr>
          </w:p>
        </w:tc>
      </w:tr>
      <w:tr w:rsidR="00434038" w:rsidRPr="00434038" w14:paraId="4C092DBB" w14:textId="77777777" w:rsidTr="0043403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58B876" w14:textId="77777777" w:rsidR="00434038" w:rsidRPr="00434038" w:rsidRDefault="00434038" w:rsidP="00434038">
            <w:pPr>
              <w:widowControl/>
              <w:rPr>
                <w:rFonts w:ascii="Montserrat" w:hAnsi="Montserrat" w:cs="Arial"/>
                <w:sz w:val="20"/>
                <w:szCs w:val="20"/>
              </w:rPr>
            </w:pPr>
            <w:r w:rsidRPr="00434038">
              <w:rPr>
                <w:rFonts w:ascii="Montserrat" w:hAnsi="Montserrat" w:cs="Arial"/>
                <w:sz w:val="20"/>
                <w:szCs w:val="20"/>
              </w:rPr>
              <w:t>MASCARILLAS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A97563" w14:textId="77777777" w:rsidR="00434038" w:rsidRPr="00434038" w:rsidRDefault="00434038" w:rsidP="00434038">
            <w:pPr>
              <w:widowControl/>
              <w:jc w:val="right"/>
              <w:rPr>
                <w:rFonts w:ascii="Montserrat" w:hAnsi="Montserrat" w:cs="Arial"/>
                <w:sz w:val="20"/>
                <w:szCs w:val="20"/>
              </w:rPr>
            </w:pPr>
            <w:r w:rsidRPr="00434038">
              <w:rPr>
                <w:rFonts w:ascii="Montserrat" w:hAnsi="Montserrat" w:cs="Arial"/>
                <w:sz w:val="20"/>
                <w:szCs w:val="20"/>
              </w:rPr>
              <w:t>22.866,00 €</w:t>
            </w:r>
          </w:p>
        </w:tc>
      </w:tr>
      <w:tr w:rsidR="00434038" w:rsidRPr="00434038" w14:paraId="5D136607" w14:textId="77777777" w:rsidTr="00434038">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7758AC0" w14:textId="77777777" w:rsidR="00434038" w:rsidRPr="00434038" w:rsidRDefault="00434038" w:rsidP="00434038">
            <w:pPr>
              <w:widowControl/>
              <w:rPr>
                <w:rFonts w:ascii="Montserrat" w:hAnsi="Montserrat"/>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358B48D" w14:textId="77777777" w:rsidR="00434038" w:rsidRPr="00434038" w:rsidRDefault="00434038" w:rsidP="00434038">
            <w:pPr>
              <w:widowControl/>
              <w:rPr>
                <w:rFonts w:ascii="Montserrat" w:hAnsi="Montserrat"/>
                <w:sz w:val="20"/>
                <w:szCs w:val="20"/>
              </w:rPr>
            </w:pPr>
          </w:p>
        </w:tc>
      </w:tr>
      <w:tr w:rsidR="00434038" w:rsidRPr="00434038" w14:paraId="16BBB9C6" w14:textId="77777777" w:rsidTr="0043403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C3E0E75" w14:textId="77777777" w:rsidR="00434038" w:rsidRPr="00434038" w:rsidRDefault="00434038" w:rsidP="00434038">
            <w:pPr>
              <w:widowControl/>
              <w:rPr>
                <w:rFonts w:ascii="Montserrat" w:hAnsi="Montserrat" w:cs="Arial"/>
                <w:b/>
                <w:bCs/>
                <w:i/>
                <w:iCs/>
                <w:sz w:val="20"/>
                <w:szCs w:val="20"/>
              </w:rPr>
            </w:pPr>
            <w:r w:rsidRPr="00434038">
              <w:rPr>
                <w:rFonts w:ascii="Montserrat" w:hAnsi="Montserrat" w:cs="Arial"/>
                <w:b/>
                <w:bCs/>
                <w:i/>
                <w:iCs/>
                <w:sz w:val="20"/>
                <w:szCs w:val="20"/>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3BD7846" w14:textId="77777777" w:rsidR="00434038" w:rsidRPr="00434038" w:rsidRDefault="00434038" w:rsidP="00434038">
            <w:pPr>
              <w:widowControl/>
              <w:jc w:val="right"/>
              <w:rPr>
                <w:rFonts w:ascii="Montserrat" w:hAnsi="Montserrat" w:cs="Arial"/>
                <w:b/>
                <w:bCs/>
                <w:i/>
                <w:iCs/>
                <w:sz w:val="20"/>
                <w:szCs w:val="20"/>
              </w:rPr>
            </w:pPr>
            <w:r w:rsidRPr="00434038">
              <w:rPr>
                <w:rFonts w:ascii="Montserrat" w:hAnsi="Montserrat" w:cs="Arial"/>
                <w:b/>
                <w:bCs/>
                <w:i/>
                <w:iCs/>
                <w:sz w:val="20"/>
                <w:szCs w:val="20"/>
              </w:rPr>
              <w:t>60.413,00 €</w:t>
            </w:r>
          </w:p>
        </w:tc>
      </w:tr>
    </w:tbl>
    <w:p w14:paraId="727F2393" w14:textId="77777777" w:rsidR="003364CE" w:rsidRPr="007A1460" w:rsidRDefault="003364CE" w:rsidP="007A1460">
      <w:pPr>
        <w:spacing w:line="360" w:lineRule="auto"/>
        <w:rPr>
          <w:rFonts w:ascii="Montserrat" w:hAnsi="Montserrat"/>
        </w:rPr>
      </w:pPr>
    </w:p>
    <w:sectPr w:rsidR="003364CE" w:rsidRPr="007A1460">
      <w:type w:val="continuous"/>
      <w:pgSz w:w="11906" w:h="16838"/>
      <w:pgMar w:top="2012" w:right="1994" w:bottom="969" w:left="1700" w:header="708"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84063" w14:textId="77777777" w:rsidR="00AE172E" w:rsidRDefault="00AE172E">
      <w:r>
        <w:separator/>
      </w:r>
    </w:p>
  </w:endnote>
  <w:endnote w:type="continuationSeparator" w:id="0">
    <w:p w14:paraId="57ACD24E" w14:textId="77777777" w:rsidR="00AE172E" w:rsidRDefault="00AE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at"/>
    <w:panose1 w:val="00000500000000000000"/>
    <w:charset w:val="4D"/>
    <w:family w:val="auto"/>
    <w:notTrueType/>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860469472"/>
      <w:docPartObj>
        <w:docPartGallery w:val="Page Numbers (Bottom of Page)"/>
        <w:docPartUnique/>
      </w:docPartObj>
    </w:sdtPr>
    <w:sdtContent>
      <w:p w14:paraId="47E14999" w14:textId="01E06C3A" w:rsidR="007A1460" w:rsidRDefault="007A1460" w:rsidP="007A146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DA2F746" w14:textId="77777777" w:rsidR="007A1460" w:rsidRDefault="007A1460" w:rsidP="007A146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641082057"/>
      <w:docPartObj>
        <w:docPartGallery w:val="Page Numbers (Bottom of Page)"/>
        <w:docPartUnique/>
      </w:docPartObj>
    </w:sdtPr>
    <w:sdtContent>
      <w:p w14:paraId="637FC479" w14:textId="34E87058" w:rsidR="007A1460" w:rsidRDefault="007A1460" w:rsidP="007A146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2E20B06" w14:textId="3AEE9048" w:rsidR="007A1460" w:rsidRDefault="007A1460" w:rsidP="007A1460">
    <w:pPr>
      <w:ind w:hanging="2"/>
    </w:pPr>
  </w:p>
  <w:p w14:paraId="1ED8FD8A" w14:textId="1B81D2EB" w:rsidR="007A1460" w:rsidRDefault="007A1460" w:rsidP="007A1460">
    <w:pPr>
      <w:ind w:hanging="2"/>
      <w:rPr>
        <w:rFonts w:ascii="Montserrat" w:eastAsia="Montserrat" w:hAnsi="Montserrat" w:cs="Montserrat"/>
        <w:b/>
        <w:sz w:val="16"/>
        <w:szCs w:val="16"/>
        <w:highlight w:val="white"/>
      </w:rPr>
    </w:pPr>
    <w:r>
      <w:rPr>
        <w:noProof/>
      </w:rPr>
      <w:drawing>
        <wp:anchor distT="57600" distB="57600" distL="57600" distR="57600" simplePos="0" relativeHeight="251663360" behindDoc="0" locked="0" layoutInCell="1" hidden="0" allowOverlap="1" wp14:anchorId="61824084" wp14:editId="48A7107E">
          <wp:simplePos x="0" y="0"/>
          <wp:positionH relativeFrom="column">
            <wp:posOffset>4161601</wp:posOffset>
          </wp:positionH>
          <wp:positionV relativeFrom="paragraph">
            <wp:posOffset>44091</wp:posOffset>
          </wp:positionV>
          <wp:extent cx="1872000" cy="483212"/>
          <wp:effectExtent l="0" t="0" r="0" b="0"/>
          <wp:wrapSquare wrapText="bothSides" distT="57600" distB="57600" distL="57600" distR="576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2000" cy="483212"/>
                  </a:xfrm>
                  <a:prstGeom prst="rect">
                    <a:avLst/>
                  </a:prstGeom>
                  <a:ln/>
                </pic:spPr>
              </pic:pic>
            </a:graphicData>
          </a:graphic>
        </wp:anchor>
      </w:drawing>
    </w:r>
    <w:r>
      <w:rPr>
        <w:rFonts w:ascii="Montserrat" w:eastAsia="Montserrat" w:hAnsi="Montserrat" w:cs="Montserrat"/>
        <w:b/>
        <w:sz w:val="16"/>
        <w:szCs w:val="16"/>
        <w:highlight w:val="white"/>
      </w:rPr>
      <w:t>Centros de Arte, Cultura y Turismo. Cabildo de Lanzarote</w:t>
    </w:r>
  </w:p>
  <w:p w14:paraId="05836237" w14:textId="77777777" w:rsidR="007A1460" w:rsidRDefault="007A1460" w:rsidP="007A1460">
    <w:pPr>
      <w:keepNext/>
      <w:tabs>
        <w:tab w:val="center" w:pos="4252"/>
        <w:tab w:val="right" w:pos="8505"/>
      </w:tabs>
      <w:ind w:hanging="2"/>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C/ Triana, nº 38 . Arrecife de Lanzarote. 35500 </w:t>
    </w:r>
  </w:p>
  <w:p w14:paraId="1C5B8B9C" w14:textId="77777777" w:rsidR="007A1460" w:rsidRDefault="007A1460" w:rsidP="007A1460">
    <w:pPr>
      <w:keepNext/>
      <w:tabs>
        <w:tab w:val="center" w:pos="4252"/>
        <w:tab w:val="right" w:pos="8504"/>
      </w:tabs>
      <w:ind w:hanging="2"/>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Teléfono: 928 80 15 00  </w:t>
    </w:r>
  </w:p>
  <w:p w14:paraId="1FF3ACB7" w14:textId="7B51872E" w:rsidR="007A1460" w:rsidRPr="007A1460" w:rsidRDefault="007A1460" w:rsidP="007A1460">
    <w:pPr>
      <w:keepNext/>
      <w:tabs>
        <w:tab w:val="center" w:pos="4252"/>
        <w:tab w:val="right" w:pos="8504"/>
      </w:tabs>
      <w:ind w:hanging="2"/>
      <w:rPr>
        <w:sz w:val="12"/>
        <w:szCs w:val="12"/>
        <w:highlight w:val="white"/>
      </w:rPr>
    </w:pPr>
    <w:hyperlink r:id="rId2">
      <w:r>
        <w:rPr>
          <w:rFonts w:ascii="Montserrat" w:eastAsia="Montserrat" w:hAnsi="Montserrat" w:cs="Montserrat"/>
          <w:color w:val="1155CC"/>
          <w:sz w:val="16"/>
          <w:szCs w:val="16"/>
          <w:highlight w:val="white"/>
          <w:u w:val="single"/>
        </w:rPr>
        <w:t>www.centrosturisticos.com</w:t>
      </w:r>
    </w:hyperlink>
    <w:r>
      <w:rPr>
        <w:rFonts w:ascii="Montserrat" w:eastAsia="Montserrat" w:hAnsi="Montserrat" w:cs="Montserrat"/>
        <w:sz w:val="16"/>
        <w:szCs w:val="16"/>
        <w:highlight w:val="white"/>
      </w:rPr>
      <w:t xml:space="preserve"> | </w:t>
    </w:r>
    <w:hyperlink r:id="rId3">
      <w:r>
        <w:rPr>
          <w:rFonts w:ascii="Montserrat" w:eastAsia="Montserrat" w:hAnsi="Montserrat" w:cs="Montserrat"/>
          <w:color w:val="1155CC"/>
          <w:sz w:val="16"/>
          <w:szCs w:val="16"/>
          <w:highlight w:val="white"/>
          <w:u w:val="single"/>
        </w:rPr>
        <w:t>www.cactlanzarote.com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7203E" w14:textId="77777777" w:rsidR="00AE172E" w:rsidRDefault="00AE172E">
      <w:r>
        <w:separator/>
      </w:r>
    </w:p>
  </w:footnote>
  <w:footnote w:type="continuationSeparator" w:id="0">
    <w:p w14:paraId="5079C1EF" w14:textId="77777777" w:rsidR="00AE172E" w:rsidRDefault="00AE1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8784" w14:textId="4D1EBF7B" w:rsidR="007A1460" w:rsidRDefault="007A1460">
    <w:pPr>
      <w:widowControl/>
      <w:pBdr>
        <w:top w:val="nil"/>
        <w:left w:val="nil"/>
        <w:bottom w:val="nil"/>
        <w:right w:val="nil"/>
        <w:between w:val="nil"/>
      </w:pBdr>
      <w:rPr>
        <w:rFonts w:ascii="Verdana" w:eastAsia="Verdana" w:hAnsi="Verdana" w:cs="Verdana"/>
        <w:color w:val="000000"/>
      </w:rPr>
    </w:pPr>
    <w:r>
      <w:rPr>
        <w:noProof/>
      </w:rPr>
      <w:drawing>
        <wp:anchor distT="114300" distB="114300" distL="114300" distR="114300" simplePos="0" relativeHeight="251661312" behindDoc="0" locked="0" layoutInCell="1" hidden="0" allowOverlap="1" wp14:anchorId="1975CD3D" wp14:editId="15354E27">
          <wp:simplePos x="0" y="0"/>
          <wp:positionH relativeFrom="column">
            <wp:posOffset>2869</wp:posOffset>
          </wp:positionH>
          <wp:positionV relativeFrom="paragraph">
            <wp:posOffset>-39948</wp:posOffset>
          </wp:positionV>
          <wp:extent cx="1828800" cy="552298"/>
          <wp:effectExtent l="0" t="0" r="0" b="0"/>
          <wp:wrapSquare wrapText="bothSides" distT="114300" distB="11430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552298"/>
                  </a:xfrm>
                  <a:prstGeom prst="rect">
                    <a:avLst/>
                  </a:prstGeom>
                  <a:ln/>
                </pic:spPr>
              </pic:pic>
            </a:graphicData>
          </a:graphic>
        </wp:anchor>
      </w:drawing>
    </w:r>
  </w:p>
  <w:p w14:paraId="7808C0DF" w14:textId="22F28681" w:rsidR="007A1460" w:rsidRDefault="007A1460">
    <w:pPr>
      <w:widowControl/>
      <w:pBdr>
        <w:top w:val="nil"/>
        <w:left w:val="nil"/>
        <w:bottom w:val="nil"/>
        <w:right w:val="nil"/>
        <w:between w:val="nil"/>
      </w:pBdr>
      <w:rPr>
        <w:color w:val="000000"/>
      </w:rPr>
    </w:pPr>
    <w:r>
      <w:rPr>
        <w:rFonts w:ascii="Verdana" w:eastAsia="Verdana" w:hAnsi="Verdana" w:cs="Verdan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82C40"/>
    <w:multiLevelType w:val="multilevel"/>
    <w:tmpl w:val="86F00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3C29DD"/>
    <w:multiLevelType w:val="multilevel"/>
    <w:tmpl w:val="71346B7E"/>
    <w:lvl w:ilvl="0">
      <w:start w:val="1"/>
      <w:numFmt w:val="decimal"/>
      <w:lvlText w:val="%1."/>
      <w:lvlJc w:val="left"/>
      <w:pPr>
        <w:ind w:left="0" w:firstLine="0"/>
      </w:pPr>
    </w:lvl>
    <w:lvl w:ilvl="1">
      <w:start w:val="1"/>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65314DD4"/>
    <w:multiLevelType w:val="hybridMultilevel"/>
    <w:tmpl w:val="AE2EB5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4CE"/>
    <w:rsid w:val="00000090"/>
    <w:rsid w:val="00067493"/>
    <w:rsid w:val="00323125"/>
    <w:rsid w:val="003364CE"/>
    <w:rsid w:val="003B4B32"/>
    <w:rsid w:val="00434038"/>
    <w:rsid w:val="005825EB"/>
    <w:rsid w:val="006F5E0A"/>
    <w:rsid w:val="007A1460"/>
    <w:rsid w:val="008B65B5"/>
    <w:rsid w:val="008B715A"/>
    <w:rsid w:val="00A20D63"/>
    <w:rsid w:val="00A6218A"/>
    <w:rsid w:val="00AA1332"/>
    <w:rsid w:val="00AE172E"/>
    <w:rsid w:val="00BA6F20"/>
    <w:rsid w:val="00BC1FE4"/>
    <w:rsid w:val="00C835A7"/>
    <w:rsid w:val="00DF027C"/>
    <w:rsid w:val="00E62D03"/>
    <w:rsid w:val="00F74AA1"/>
    <w:rsid w:val="00FC51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E270D32"/>
  <w15:docId w15:val="{A97117B4-96DC-1242-8E08-A4134C49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_trad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widowControl/>
      <w:pBdr>
        <w:top w:val="nil"/>
        <w:left w:val="nil"/>
        <w:bottom w:val="nil"/>
        <w:right w:val="nil"/>
        <w:between w:val="nil"/>
      </w:pBdr>
      <w:outlineLvl w:val="0"/>
    </w:pPr>
    <w:rPr>
      <w:b/>
      <w:color w:val="000000"/>
    </w:rPr>
  </w:style>
  <w:style w:type="paragraph" w:styleId="Ttulo2">
    <w:name w:val="heading 2"/>
    <w:basedOn w:val="Normal"/>
    <w:next w:val="Normal"/>
    <w:uiPriority w:val="9"/>
    <w:unhideWhenUsed/>
    <w:qFormat/>
    <w:pPr>
      <w:keepNext/>
      <w:widowControl/>
      <w:pBdr>
        <w:top w:val="nil"/>
        <w:left w:val="nil"/>
        <w:bottom w:val="nil"/>
        <w:right w:val="nil"/>
        <w:between w:val="nil"/>
      </w:pBdr>
      <w:spacing w:before="240" w:after="120"/>
      <w:ind w:left="576" w:hanging="576"/>
      <w:outlineLvl w:val="1"/>
    </w:pPr>
    <w:rPr>
      <w:rFonts w:ascii="Arial" w:eastAsia="Arial" w:hAnsi="Arial" w:cs="Arial"/>
      <w:b/>
      <w:i/>
      <w:color w:val="000000"/>
      <w:sz w:val="28"/>
      <w:szCs w:val="28"/>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widowControl/>
      <w:pBdr>
        <w:top w:val="nil"/>
        <w:left w:val="nil"/>
        <w:bottom w:val="nil"/>
        <w:right w:val="nil"/>
        <w:between w:val="nil"/>
      </w:pBdr>
      <w:spacing w:before="240" w:after="120"/>
      <w:ind w:left="1008" w:hanging="1008"/>
      <w:outlineLvl w:val="4"/>
    </w:pPr>
    <w:rPr>
      <w:rFonts w:ascii="Arial" w:eastAsia="Arial" w:hAnsi="Arial" w:cs="Arial"/>
      <w:b/>
      <w:color w:val="00000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widowControl/>
      <w:jc w:val="both"/>
    </w:pPr>
    <w:rPr>
      <w: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55" w:type="dxa"/>
        <w:left w:w="55" w:type="dxa"/>
        <w:bottom w:w="55" w:type="dxa"/>
        <w:right w:w="5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table" w:customStyle="1" w:styleId="ad">
    <w:basedOn w:val="TableNormal"/>
    <w:tblPr>
      <w:tblStyleRowBandSize w:val="1"/>
      <w:tblStyleColBandSize w:val="1"/>
      <w:tblCellMar>
        <w:top w:w="55" w:type="dxa"/>
        <w:left w:w="55" w:type="dxa"/>
        <w:bottom w:w="55" w:type="dxa"/>
        <w:right w:w="55" w:type="dxa"/>
      </w:tblCellMar>
    </w:tblPr>
  </w:style>
  <w:style w:type="table" w:customStyle="1" w:styleId="ae">
    <w:basedOn w:val="TableNormal"/>
    <w:tblPr>
      <w:tblStyleRowBandSize w:val="1"/>
      <w:tblStyleColBandSize w:val="1"/>
      <w:tblCellMar>
        <w:top w:w="55" w:type="dxa"/>
        <w:left w:w="55" w:type="dxa"/>
        <w:bottom w:w="55" w:type="dxa"/>
        <w:right w:w="5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55" w:type="dxa"/>
        <w:left w:w="55" w:type="dxa"/>
        <w:bottom w:w="55" w:type="dxa"/>
        <w:right w:w="5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55" w:type="dxa"/>
        <w:left w:w="55" w:type="dxa"/>
        <w:bottom w:w="55" w:type="dxa"/>
        <w:right w:w="55"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A1460"/>
    <w:pPr>
      <w:tabs>
        <w:tab w:val="center" w:pos="4419"/>
        <w:tab w:val="right" w:pos="8838"/>
      </w:tabs>
    </w:pPr>
  </w:style>
  <w:style w:type="character" w:customStyle="1" w:styleId="EncabezadoCar">
    <w:name w:val="Encabezado Car"/>
    <w:basedOn w:val="Fuentedeprrafopredeter"/>
    <w:link w:val="Encabezado"/>
    <w:uiPriority w:val="99"/>
    <w:rsid w:val="007A1460"/>
  </w:style>
  <w:style w:type="paragraph" w:styleId="Piedepgina">
    <w:name w:val="footer"/>
    <w:basedOn w:val="Normal"/>
    <w:link w:val="PiedepginaCar"/>
    <w:uiPriority w:val="99"/>
    <w:unhideWhenUsed/>
    <w:rsid w:val="007A1460"/>
    <w:pPr>
      <w:tabs>
        <w:tab w:val="center" w:pos="4419"/>
        <w:tab w:val="right" w:pos="8838"/>
      </w:tabs>
    </w:pPr>
  </w:style>
  <w:style w:type="character" w:customStyle="1" w:styleId="PiedepginaCar">
    <w:name w:val="Pie de página Car"/>
    <w:basedOn w:val="Fuentedeprrafopredeter"/>
    <w:link w:val="Piedepgina"/>
    <w:uiPriority w:val="99"/>
    <w:rsid w:val="007A1460"/>
  </w:style>
  <w:style w:type="character" w:styleId="Nmerodepgina">
    <w:name w:val="page number"/>
    <w:basedOn w:val="Fuentedeprrafopredeter"/>
    <w:uiPriority w:val="99"/>
    <w:semiHidden/>
    <w:unhideWhenUsed/>
    <w:rsid w:val="007A1460"/>
  </w:style>
  <w:style w:type="paragraph" w:styleId="TDC1">
    <w:name w:val="toc 1"/>
    <w:basedOn w:val="Normal"/>
    <w:next w:val="Normal"/>
    <w:autoRedefine/>
    <w:uiPriority w:val="39"/>
    <w:unhideWhenUsed/>
    <w:rsid w:val="00F74AA1"/>
    <w:pPr>
      <w:spacing w:after="100"/>
    </w:pPr>
  </w:style>
  <w:style w:type="paragraph" w:styleId="TDC2">
    <w:name w:val="toc 2"/>
    <w:basedOn w:val="Normal"/>
    <w:next w:val="Normal"/>
    <w:autoRedefine/>
    <w:uiPriority w:val="39"/>
    <w:unhideWhenUsed/>
    <w:rsid w:val="00F74AA1"/>
    <w:pPr>
      <w:spacing w:after="100"/>
      <w:ind w:left="240"/>
    </w:pPr>
  </w:style>
  <w:style w:type="paragraph" w:styleId="TDC3">
    <w:name w:val="toc 3"/>
    <w:basedOn w:val="Normal"/>
    <w:next w:val="Normal"/>
    <w:autoRedefine/>
    <w:uiPriority w:val="39"/>
    <w:unhideWhenUsed/>
    <w:rsid w:val="00F74AA1"/>
    <w:pPr>
      <w:spacing w:after="100"/>
      <w:ind w:left="480"/>
    </w:pPr>
  </w:style>
  <w:style w:type="character" w:styleId="Hipervnculo">
    <w:name w:val="Hyperlink"/>
    <w:basedOn w:val="Fuentedeprrafopredeter"/>
    <w:uiPriority w:val="99"/>
    <w:unhideWhenUsed/>
    <w:rsid w:val="00F74AA1"/>
    <w:rPr>
      <w:color w:val="0000FF" w:themeColor="hyperlink"/>
      <w:u w:val="single"/>
    </w:rPr>
  </w:style>
  <w:style w:type="paragraph" w:styleId="Prrafodelista">
    <w:name w:val="List Paragraph"/>
    <w:basedOn w:val="Normal"/>
    <w:uiPriority w:val="34"/>
    <w:qFormat/>
    <w:rsid w:val="003B4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109263">
      <w:bodyDiv w:val="1"/>
      <w:marLeft w:val="0"/>
      <w:marRight w:val="0"/>
      <w:marTop w:val="0"/>
      <w:marBottom w:val="0"/>
      <w:divBdr>
        <w:top w:val="none" w:sz="0" w:space="0" w:color="auto"/>
        <w:left w:val="none" w:sz="0" w:space="0" w:color="auto"/>
        <w:bottom w:val="none" w:sz="0" w:space="0" w:color="auto"/>
        <w:right w:val="none" w:sz="0" w:space="0" w:color="auto"/>
      </w:divBdr>
      <w:divsChild>
        <w:div w:id="1250043325">
          <w:marLeft w:val="0"/>
          <w:marRight w:val="0"/>
          <w:marTop w:val="0"/>
          <w:marBottom w:val="0"/>
          <w:divBdr>
            <w:top w:val="none" w:sz="0" w:space="0" w:color="auto"/>
            <w:left w:val="none" w:sz="0" w:space="0" w:color="auto"/>
            <w:bottom w:val="none" w:sz="0" w:space="0" w:color="auto"/>
            <w:right w:val="none" w:sz="0" w:space="0" w:color="auto"/>
          </w:divBdr>
          <w:divsChild>
            <w:div w:id="6080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cactlanzarote.com" TargetMode="External"/><Relationship Id="rId2" Type="http://schemas.openxmlformats.org/officeDocument/2006/relationships/hyperlink" Target="http://www.centrosturisticos.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620</Words>
  <Characters>3412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2021-07-13T08:12:00Z</cp:lastPrinted>
  <dcterms:created xsi:type="dcterms:W3CDTF">2021-07-13T08:59:00Z</dcterms:created>
  <dcterms:modified xsi:type="dcterms:W3CDTF">2021-07-14T08:39:00Z</dcterms:modified>
</cp:coreProperties>
</file>