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A57C" w14:textId="32052E06" w:rsidR="00596EC5" w:rsidRDefault="00F42F8C" w:rsidP="00D5133B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RESOLUCIONES DENEGATORIAS PREVIA DISOCIACIÓN DE LOS DATOS DE CARÁCTER PERSONAL</w:t>
      </w:r>
    </w:p>
    <w:p w14:paraId="3DC2479D" w14:textId="77777777" w:rsidR="00596EC5" w:rsidRDefault="00F42F8C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La </w:t>
      </w:r>
      <w:r>
        <w:rPr>
          <w:rFonts w:ascii="Montserrat" w:eastAsia="Montserrat" w:hAnsi="Montserrat" w:cs="Montserrat"/>
          <w:sz w:val="22"/>
          <w:szCs w:val="22"/>
        </w:rPr>
        <w:t>Entidad Pública Empresarial Local “Centros de Arte, Cultura y Turismo de Lanzarote” (EPEL - CACT) no tiene constancia de resoluciones denegatorias en el año 2021.</w:t>
      </w:r>
    </w:p>
    <w:p w14:paraId="61421A0A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3FEDE0D4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3D6EDC6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76C86B8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97906C0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304DFA5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4D04AC5C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47552315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82FB86B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49C2A7E7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4BB02A40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4051B137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19086E43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37ACDAA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4930DDFB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2C0BD53" w14:textId="77777777" w:rsidR="00596EC5" w:rsidRDefault="00596EC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72BFC81" w14:textId="77777777" w:rsidR="00596EC5" w:rsidRDefault="00F42F8C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0"/>
          <w:szCs w:val="20"/>
        </w:rPr>
        <w:t>Actualizado: junio 2022</w:t>
      </w:r>
    </w:p>
    <w:sectPr w:rsidR="00596EC5">
      <w:headerReference w:type="default" r:id="rId6"/>
      <w:footerReference w:type="default" r:id="rId7"/>
      <w:pgSz w:w="11906" w:h="16838"/>
      <w:pgMar w:top="1559" w:right="1132" w:bottom="1403" w:left="1133" w:header="136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F623" w14:textId="77777777" w:rsidR="00F42F8C" w:rsidRDefault="00F42F8C">
      <w:r>
        <w:separator/>
      </w:r>
    </w:p>
  </w:endnote>
  <w:endnote w:type="continuationSeparator" w:id="0">
    <w:p w14:paraId="75BEF0EF" w14:textId="77777777" w:rsidR="00F42F8C" w:rsidRDefault="00F4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5716" w14:textId="77777777" w:rsidR="00596EC5" w:rsidRDefault="00F42F8C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D5133B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D5133B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3D83A21C" w14:textId="77777777" w:rsidR="00596EC5" w:rsidRDefault="00F42F8C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3634B2DE" wp14:editId="1EBEC5A4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EF212" w14:textId="77777777" w:rsidR="00596EC5" w:rsidRDefault="00F42F8C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52C9A967" w14:textId="77777777" w:rsidR="00596EC5" w:rsidRDefault="00F42F8C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1D74C0D7" w14:textId="77777777" w:rsidR="00596EC5" w:rsidRDefault="00F42F8C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2316CB94" w14:textId="77777777" w:rsidR="00596EC5" w:rsidRDefault="00F42F8C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4404" w14:textId="77777777" w:rsidR="00F42F8C" w:rsidRDefault="00F42F8C">
      <w:r>
        <w:separator/>
      </w:r>
    </w:p>
  </w:footnote>
  <w:footnote w:type="continuationSeparator" w:id="0">
    <w:p w14:paraId="1938B745" w14:textId="77777777" w:rsidR="00F42F8C" w:rsidRDefault="00F4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06AC" w14:textId="77777777" w:rsidR="00596EC5" w:rsidRDefault="00596EC5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Verdana" w:eastAsia="Verdana" w:hAnsi="Verdana" w:cs="Verdana"/>
        <w:highlight w:val="white"/>
      </w:rPr>
    </w:pPr>
  </w:p>
  <w:p w14:paraId="7851CFBE" w14:textId="77777777" w:rsidR="00596EC5" w:rsidRDefault="00F42F8C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C3C418" wp14:editId="284690FB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9BB55D" w14:textId="77777777" w:rsidR="00596EC5" w:rsidRDefault="00596EC5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7189AF09" w14:textId="77777777" w:rsidR="00596EC5" w:rsidRDefault="00596EC5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4A0CEF05" w14:textId="77777777" w:rsidR="00596EC5" w:rsidRDefault="00F42F8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                        </w:t>
    </w:r>
    <w:r>
      <w:rPr>
        <w:rFonts w:ascii="Times New Roman" w:eastAsia="Times New Roman" w:hAnsi="Times New Roman" w:cs="Times New Roman"/>
        <w:highlight w:val="white"/>
      </w:rPr>
      <w:t xml:space="preserve">                                             </w:t>
    </w:r>
  </w:p>
  <w:p w14:paraId="6D3A6B4E" w14:textId="77777777" w:rsidR="00596EC5" w:rsidRDefault="00596EC5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75337D07" w14:textId="77777777" w:rsidR="00596EC5" w:rsidRDefault="00596EC5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535072BF" w14:textId="77777777" w:rsidR="00596EC5" w:rsidRDefault="00596EC5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C5"/>
    <w:rsid w:val="00596EC5"/>
    <w:rsid w:val="00D5133B"/>
    <w:rsid w:val="00F4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73882B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2022-06-28T23:32:00Z</dcterms:created>
  <dcterms:modified xsi:type="dcterms:W3CDTF">2022-06-28T23:32:00Z</dcterms:modified>
</cp:coreProperties>
</file>