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08056640625" w:line="240" w:lineRule="auto"/>
        <w:ind w:left="0" w:right="0" w:firstLine="0"/>
        <w:jc w:val="center"/>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shd w:fill="auto" w:val="clear"/>
          <w:vertAlign w:val="baseline"/>
          <w:rtl w:val="0"/>
        </w:rPr>
        <w:t xml:space="preserve">INFORME DE RECLAMACIONES DE CLIENTE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245" w:line="240" w:lineRule="auto"/>
        <w:ind w:left="4086.025390625" w:right="0" w:firstLine="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sz w:val="24"/>
          <w:szCs w:val="24"/>
          <w:rtl w:val="0"/>
        </w:rPr>
        <w:t xml:space="preserve">1</w:t>
      </w:r>
      <w:r w:rsidDel="00000000" w:rsidR="00000000" w:rsidRPr="00000000">
        <w:rPr>
          <w:rFonts w:ascii="Calibri" w:cs="Calibri" w:eastAsia="Calibri" w:hAnsi="Calibri"/>
          <w:b w:val="1"/>
          <w:i w:val="0"/>
          <w:smallCaps w:val="0"/>
          <w:strike w:val="0"/>
          <w:color w:val="000000"/>
          <w:sz w:val="24"/>
          <w:szCs w:val="24"/>
          <w:shd w:fill="auto" w:val="clear"/>
          <w:vertAlign w:val="baseline"/>
          <w:rtl w:val="0"/>
        </w:rPr>
        <w:t xml:space="preserve">º Semestre de 2.02</w:t>
      </w:r>
      <w:r w:rsidDel="00000000" w:rsidR="00000000" w:rsidRPr="00000000">
        <w:rPr>
          <w:rFonts w:ascii="Calibri" w:cs="Calibri" w:eastAsia="Calibri" w:hAnsi="Calibri"/>
          <w:b w:val="1"/>
          <w:sz w:val="24"/>
          <w:szCs w:val="24"/>
          <w:rtl w:val="0"/>
        </w:rPr>
        <w:t xml:space="preserve">3</w:t>
      </w:r>
      <w:r w:rsidDel="00000000" w:rsidR="00000000" w:rsidRPr="00000000">
        <w:rPr>
          <w:rFonts w:ascii="Calibri" w:cs="Calibri" w:eastAsia="Calibri" w:hAnsi="Calibri"/>
          <w:b w:val="1"/>
          <w:i w:val="0"/>
          <w:smallCaps w:val="0"/>
          <w:strike w:val="0"/>
          <w:color w:val="000000"/>
          <w:sz w:val="24"/>
          <w:szCs w:val="24"/>
          <w:shd w:fill="auto" w:val="clear"/>
          <w:vertAlign w:val="baseline"/>
          <w:rtl w:val="0"/>
        </w:rPr>
        <w:t xml:space="preserve"> </w:t>
      </w:r>
    </w:p>
    <w:p w:rsidR="00000000" w:rsidDel="00000000" w:rsidP="00000000" w:rsidRDefault="00000000" w:rsidRPr="00000000" w14:paraId="00000003">
      <w:pPr>
        <w:widowControl w:val="0"/>
        <w:numPr>
          <w:ilvl w:val="0"/>
          <w:numId w:val="1"/>
        </w:numPr>
        <w:spacing w:line="240" w:lineRule="auto"/>
        <w:ind w:left="1440" w:hanging="360"/>
        <w:rPr>
          <w:rFonts w:ascii="Calibri" w:cs="Calibri" w:eastAsia="Calibri" w:hAnsi="Calibri"/>
          <w:b w:val="1"/>
          <w:sz w:val="28"/>
          <w:szCs w:val="28"/>
          <w:u w:val="none"/>
        </w:rPr>
      </w:pPr>
      <w:r w:rsidDel="00000000" w:rsidR="00000000" w:rsidRPr="00000000">
        <w:rPr>
          <w:rFonts w:ascii="Calibri" w:cs="Calibri" w:eastAsia="Calibri" w:hAnsi="Calibri"/>
          <w:b w:val="1"/>
          <w:sz w:val="28"/>
          <w:szCs w:val="28"/>
          <w:u w:val="single"/>
          <w:rtl w:val="0"/>
        </w:rPr>
        <w:t xml:space="preserve">Introducción</w:t>
      </w:r>
      <w:r w:rsidDel="00000000" w:rsidR="00000000" w:rsidRPr="00000000">
        <w:rPr>
          <w:rFonts w:ascii="Calibri" w:cs="Calibri" w:eastAsia="Calibri" w:hAnsi="Calibri"/>
          <w:b w:val="1"/>
          <w:sz w:val="28"/>
          <w:szCs w:val="28"/>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245" w:line="240" w:lineRule="auto"/>
        <w:ind w:left="960.9001159667969" w:right="1335" w:firstLine="8.58001708984375"/>
        <w:jc w:val="both"/>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Durante el </w:t>
      </w:r>
      <w:r w:rsidDel="00000000" w:rsidR="00000000" w:rsidRPr="00000000">
        <w:rPr>
          <w:rFonts w:ascii="Montserrat" w:cs="Montserrat" w:eastAsia="Montserrat" w:hAnsi="Montserrat"/>
          <w:b w:val="1"/>
          <w:rtl w:val="0"/>
        </w:rPr>
        <w:t xml:space="preserve">primer</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semestre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del 2.02</w:t>
      </w:r>
      <w:r w:rsidDel="00000000" w:rsidR="00000000" w:rsidRPr="00000000">
        <w:rPr>
          <w:rFonts w:ascii="Montserrat" w:cs="Montserrat" w:eastAsia="Montserrat" w:hAnsi="Montserrat"/>
          <w:rtl w:val="0"/>
        </w:rPr>
        <w:t xml:space="preserve">3</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se han recibido y tramitado </w:t>
      </w:r>
      <w:r w:rsidDel="00000000" w:rsidR="00000000" w:rsidRPr="00000000">
        <w:rPr>
          <w:rFonts w:ascii="Montserrat" w:cs="Montserrat" w:eastAsia="Montserrat" w:hAnsi="Montserrat"/>
          <w:b w:val="1"/>
          <w:rtl w:val="0"/>
        </w:rPr>
        <w:t xml:space="preserve">31</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reclamaciones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sobre los servicios prestados por EPEL-CACT. </w:t>
      </w:r>
      <w:r w:rsidDel="00000000" w:rsidR="00000000" w:rsidRPr="00000000">
        <w:rPr>
          <w:rFonts w:ascii="Montserrat" w:cs="Montserrat" w:eastAsia="Montserrat" w:hAnsi="Montserrat"/>
          <w:rtl w:val="0"/>
        </w:rPr>
        <w:t xml:space="preserve">El semestre equivalente de </w:t>
      </w:r>
      <w:r w:rsidDel="00000000" w:rsidR="00000000" w:rsidRPr="00000000">
        <w:rPr>
          <w:rFonts w:ascii="Montserrat" w:cs="Montserrat" w:eastAsia="Montserrat" w:hAnsi="Montserrat"/>
          <w:b w:val="1"/>
          <w:rtl w:val="0"/>
        </w:rPr>
        <w:t xml:space="preserve">2022 fueron 16.</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60595703125" w:line="240" w:lineRule="auto"/>
        <w:ind w:left="960.9001159667969" w:right="1342.4322509765625" w:hanging="6.160125732421875"/>
        <w:jc w:val="both"/>
        <w:rPr>
          <w:rFonts w:ascii="Montserrat" w:cs="Montserrat" w:eastAsia="Montserrat" w:hAnsi="Montserrat"/>
          <w:i w:val="1"/>
          <w:smallCaps w:val="0"/>
          <w:strike w:val="0"/>
          <w:color w:val="000000"/>
          <w:sz w:val="22"/>
          <w:szCs w:val="22"/>
          <w:u w:val="none"/>
          <w:shd w:fill="auto" w:val="clear"/>
          <w:vertAlign w:val="baseline"/>
        </w:rPr>
      </w:pPr>
      <w:r w:rsidDel="00000000" w:rsidR="00000000" w:rsidRPr="00000000">
        <w:rPr>
          <w:rFonts w:ascii="Montserrat" w:cs="Montserrat" w:eastAsia="Montserrat" w:hAnsi="Montserrat"/>
          <w:rtl w:val="0"/>
        </w:rPr>
        <w:t xml:space="preserve">Destacar que las reclamaciones relacionadas con la devolución de importes procedentes de incidencias derivadas de la gestión de venta de servicios online quedan fuera de este estudio (estas solicitudes se tramitan a través del departamento de</w:t>
      </w:r>
      <w:r w:rsidDel="00000000" w:rsidR="00000000" w:rsidRPr="00000000">
        <w:rPr>
          <w:rFonts w:ascii="Montserrat" w:cs="Montserrat" w:eastAsia="Montserrat" w:hAnsi="Montserrat"/>
          <w:i w:val="1"/>
          <w:rtl w:val="0"/>
        </w:rPr>
        <w:t xml:space="preserve"> Customer Service).</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60595703125" w:line="240" w:lineRule="auto"/>
        <w:ind w:left="966.18011474609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Las </w:t>
      </w:r>
      <w:r w:rsidDel="00000000" w:rsidR="00000000" w:rsidRPr="00000000">
        <w:rPr>
          <w:rFonts w:ascii="Calibri" w:cs="Calibri" w:eastAsia="Calibri" w:hAnsi="Calibri"/>
          <w:b w:val="1"/>
          <w:rtl w:val="0"/>
        </w:rPr>
        <w:t xml:space="preserve">31</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reclamaciones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clasifican en: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680.460052490234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17</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hojas internas</w:t>
      </w:r>
    </w:p>
    <w:p w:rsidR="00000000" w:rsidDel="00000000" w:rsidP="00000000" w:rsidRDefault="00000000" w:rsidRPr="00000000" w14:paraId="00000008">
      <w:pPr>
        <w:widowControl w:val="0"/>
        <w:spacing w:before="13.2598876953125" w:line="240" w:lineRule="auto"/>
        <w:ind w:left="1681.3400268554688" w:firstLine="0"/>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  2 hojas de consumo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686.8400573730469"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12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vía email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680.460052490234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680.4600524902344" w:right="0" w:firstLine="0"/>
        <w:jc w:val="center"/>
        <w:rPr>
          <w:rFonts w:ascii="Calibri" w:cs="Calibri" w:eastAsia="Calibri" w:hAnsi="Calibri"/>
          <w:b w:val="1"/>
        </w:rPr>
      </w:pPr>
      <w:r w:rsidDel="00000000" w:rsidR="00000000" w:rsidRPr="00000000">
        <w:rPr>
          <w:rtl w:val="0"/>
        </w:rPr>
      </w:r>
    </w:p>
    <w:tbl>
      <w:tblPr>
        <w:tblStyle w:val="Table1"/>
        <w:tblW w:w="75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1500"/>
        <w:gridCol w:w="1500"/>
        <w:gridCol w:w="1500"/>
        <w:gridCol w:w="1500"/>
        <w:tblGridChange w:id="0">
          <w:tblGrid>
            <w:gridCol w:w="1500"/>
            <w:gridCol w:w="1500"/>
            <w:gridCol w:w="1500"/>
            <w:gridCol w:w="1500"/>
            <w:gridCol w:w="1500"/>
          </w:tblGrid>
        </w:tblGridChange>
      </w:tblGrid>
      <w:tr>
        <w:trPr>
          <w:cantSplit w:val="0"/>
          <w:trHeight w:val="300" w:hRule="atLeast"/>
          <w:tblHeader w:val="0"/>
        </w:trPr>
        <w:tc>
          <w:tcPr>
            <w:tcBorders>
              <w:top w:color="cccccc" w:space="0" w:sz="7" w:val="single"/>
              <w:left w:color="cccccc" w:space="0" w:sz="7" w:val="single"/>
              <w:bottom w:color="cccccc"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0C">
            <w:pPr>
              <w:widowControl w:val="0"/>
              <w:rPr>
                <w:rFonts w:ascii="Calibri" w:cs="Calibri" w:eastAsia="Calibri" w:hAnsi="Calibri"/>
                <w:sz w:val="20"/>
                <w:szCs w:val="20"/>
              </w:rPr>
            </w:pPr>
            <w:r w:rsidDel="00000000" w:rsidR="00000000" w:rsidRPr="00000000">
              <w:rPr>
                <w:rtl w:val="0"/>
              </w:rPr>
            </w:r>
          </w:p>
        </w:tc>
        <w:tc>
          <w:tcPr>
            <w:gridSpan w:val="4"/>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0D">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color w:val="b80047"/>
                <w:rtl w:val="0"/>
              </w:rPr>
              <w:t xml:space="preserve">Comparativa SEMESTRE equivalente</w:t>
            </w:r>
            <w:r w:rsidDel="00000000" w:rsidR="00000000" w:rsidRPr="00000000">
              <w:rPr>
                <w:rtl w:val="0"/>
              </w:rPr>
            </w:r>
          </w:p>
        </w:tc>
      </w:tr>
      <w:tr>
        <w:trPr>
          <w:cantSplit w:val="0"/>
          <w:trHeight w:val="300" w:hRule="atLeast"/>
          <w:tblHeader w:val="0"/>
        </w:trPr>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11">
            <w:pPr>
              <w:widowControl w:val="0"/>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12">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1º(2022)</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13">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1º(2023)</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14">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Diferencia</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15">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 Diferencial</w:t>
            </w:r>
            <w:r w:rsidDel="00000000" w:rsidR="00000000" w:rsidRPr="00000000">
              <w:rPr>
                <w:rtl w:val="0"/>
              </w:rPr>
            </w:r>
          </w:p>
        </w:tc>
      </w:tr>
      <w:tr>
        <w:trPr>
          <w:cantSplit w:val="0"/>
          <w:trHeight w:val="300"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16">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GENERAL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cfe2f3" w:val="clear"/>
            <w:tcMar>
              <w:top w:w="0.0" w:type="dxa"/>
              <w:left w:w="40.0" w:type="dxa"/>
              <w:bottom w:w="0.0" w:type="dxa"/>
              <w:right w:w="40.0" w:type="dxa"/>
            </w:tcMar>
            <w:vAlign w:val="bottom"/>
          </w:tcPr>
          <w:p w:rsidR="00000000" w:rsidDel="00000000" w:rsidP="00000000" w:rsidRDefault="00000000" w:rsidRPr="00000000" w14:paraId="00000017">
            <w:pPr>
              <w:widowControl w:val="0"/>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cfe2f3" w:val="clear"/>
            <w:tcMar>
              <w:top w:w="0.0" w:type="dxa"/>
              <w:left w:w="40.0" w:type="dxa"/>
              <w:bottom w:w="0.0" w:type="dxa"/>
              <w:right w:w="40.0" w:type="dxa"/>
            </w:tcMar>
            <w:vAlign w:val="bottom"/>
          </w:tcPr>
          <w:p w:rsidR="00000000" w:rsidDel="00000000" w:rsidP="00000000" w:rsidRDefault="00000000" w:rsidRPr="00000000" w14:paraId="0000001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1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1A">
            <w:pPr>
              <w:widowControl w:val="0"/>
              <w:jc w:val="center"/>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1B">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MR</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cfe2f3" w:val="clear"/>
            <w:tcMar>
              <w:top w:w="0.0" w:type="dxa"/>
              <w:left w:w="40.0" w:type="dxa"/>
              <w:bottom w:w="0.0" w:type="dxa"/>
              <w:right w:w="40.0" w:type="dxa"/>
            </w:tcMar>
            <w:vAlign w:val="bottom"/>
          </w:tcPr>
          <w:p w:rsidR="00000000" w:rsidDel="00000000" w:rsidP="00000000" w:rsidRDefault="00000000" w:rsidRPr="00000000" w14:paraId="0000001C">
            <w:pPr>
              <w:widowControl w:val="0"/>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1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1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1F">
            <w:pPr>
              <w:widowControl w:val="0"/>
              <w:jc w:val="center"/>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20">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JA</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21">
            <w:pPr>
              <w:widowControl w:val="0"/>
              <w:jc w:val="center"/>
              <w:rPr>
                <w:rFonts w:ascii="Calibri" w:cs="Calibri" w:eastAsia="Calibri" w:hAnsi="Calibri"/>
                <w:sz w:val="20"/>
                <w:szCs w:val="20"/>
              </w:rPr>
            </w:pPr>
            <w:r w:rsidDel="00000000" w:rsidR="00000000" w:rsidRPr="00000000">
              <w:rPr>
                <w:rFonts w:ascii="Montserrat" w:cs="Montserrat" w:eastAsia="Montserrat" w:hAnsi="Montserrat"/>
                <w:rtl w:val="0"/>
              </w:rPr>
              <w:t xml:space="preserve">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22">
            <w:pPr>
              <w:widowControl w:val="0"/>
              <w:jc w:val="center"/>
              <w:rPr>
                <w:rFonts w:ascii="Calibri" w:cs="Calibri" w:eastAsia="Calibri" w:hAnsi="Calibri"/>
                <w:sz w:val="20"/>
                <w:szCs w:val="20"/>
              </w:rPr>
            </w:pPr>
            <w:r w:rsidDel="00000000" w:rsidR="00000000" w:rsidRPr="00000000">
              <w:rPr>
                <w:rFonts w:ascii="Montserrat" w:cs="Montserrat" w:eastAsia="Montserrat" w:hAnsi="Montserrat"/>
                <w:rtl w:val="0"/>
              </w:rPr>
              <w:t xml:space="preserve">11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2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2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1000,00%</w:t>
            </w:r>
          </w:p>
        </w:tc>
      </w:tr>
      <w:tr>
        <w:trPr>
          <w:cantSplit w:val="0"/>
          <w:trHeight w:val="300"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CV</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2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-100,00%</w:t>
            </w:r>
          </w:p>
        </w:tc>
      </w:tr>
      <w:tr>
        <w:trPr>
          <w:cantSplit w:val="0"/>
          <w:trHeight w:val="300"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JC</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widowControl w:val="0"/>
              <w:jc w:val="center"/>
              <w:rPr>
                <w:rFonts w:ascii="Calibri" w:cs="Calibri" w:eastAsia="Calibri" w:hAnsi="Calibri"/>
                <w:sz w:val="20"/>
                <w:szCs w:val="20"/>
              </w:rPr>
            </w:pPr>
            <w:r w:rsidDel="00000000" w:rsidR="00000000" w:rsidRPr="00000000">
              <w:rPr>
                <w:rFonts w:ascii="Montserrat" w:cs="Montserrat" w:eastAsia="Montserrat" w:hAnsi="Montserrat"/>
                <w:rtl w:val="0"/>
              </w:rPr>
              <w:t xml:space="preserve">6</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2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200,00%</w:t>
            </w:r>
          </w:p>
        </w:tc>
      </w:tr>
      <w:tr>
        <w:trPr>
          <w:cantSplit w:val="0"/>
          <w:trHeight w:val="300"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MF</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widowControl w:val="0"/>
              <w:jc w:val="center"/>
              <w:rPr>
                <w:rFonts w:ascii="Calibri" w:cs="Calibri" w:eastAsia="Calibri" w:hAnsi="Calibri"/>
                <w:sz w:val="20"/>
                <w:szCs w:val="20"/>
              </w:rPr>
            </w:pPr>
            <w:r w:rsidDel="00000000" w:rsidR="00000000" w:rsidRPr="00000000">
              <w:rPr>
                <w:rFonts w:ascii="Montserrat" w:cs="Montserrat" w:eastAsia="Montserrat" w:hAnsi="Montserrat"/>
                <w:rtl w:val="0"/>
              </w:rPr>
              <w:t xml:space="preserve">9</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widowControl w:val="0"/>
              <w:jc w:val="center"/>
              <w:rPr>
                <w:rFonts w:ascii="Calibri" w:cs="Calibri" w:eastAsia="Calibri" w:hAnsi="Calibri"/>
                <w:sz w:val="20"/>
                <w:szCs w:val="20"/>
              </w:rPr>
            </w:pPr>
            <w:r w:rsidDel="00000000" w:rsidR="00000000" w:rsidRPr="00000000">
              <w:rPr>
                <w:rFonts w:ascii="Montserrat" w:cs="Montserrat" w:eastAsia="Montserrat" w:hAnsi="Montserrat"/>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3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-100,00%</w:t>
            </w:r>
          </w:p>
        </w:tc>
      </w:tr>
      <w:tr>
        <w:trPr>
          <w:cantSplit w:val="0"/>
          <w:trHeight w:val="300"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CS</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cfe2f3" w:val="clear"/>
            <w:tcMar>
              <w:top w:w="0.0" w:type="dxa"/>
              <w:left w:w="40.0" w:type="dxa"/>
              <w:bottom w:w="0.0" w:type="dxa"/>
              <w:right w:w="40.0" w:type="dxa"/>
            </w:tcMar>
            <w:vAlign w:val="bottom"/>
          </w:tcPr>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38">
            <w:pPr>
              <w:widowControl w:val="0"/>
              <w:jc w:val="center"/>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MC</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cfe2f3" w:val="clear"/>
            <w:tcMar>
              <w:top w:w="0.0" w:type="dxa"/>
              <w:left w:w="40.0" w:type="dxa"/>
              <w:bottom w:w="0.0" w:type="dxa"/>
              <w:right w:w="40.0" w:type="dxa"/>
            </w:tcMar>
            <w:vAlign w:val="bottom"/>
          </w:tcPr>
          <w:p w:rsidR="00000000" w:rsidDel="00000000" w:rsidP="00000000" w:rsidRDefault="00000000" w:rsidRPr="00000000" w14:paraId="0000003A">
            <w:pPr>
              <w:widowControl w:val="0"/>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cfe2f3" w:val="clear"/>
            <w:tcMar>
              <w:top w:w="0.0" w:type="dxa"/>
              <w:left w:w="40.0" w:type="dxa"/>
              <w:bottom w:w="0.0" w:type="dxa"/>
              <w:right w:w="40.0" w:type="dxa"/>
            </w:tcMar>
            <w:vAlign w:val="bottom"/>
          </w:tcPr>
          <w:p w:rsidR="00000000" w:rsidDel="00000000" w:rsidP="00000000" w:rsidRDefault="00000000" w:rsidRPr="00000000" w14:paraId="0000003B">
            <w:pPr>
              <w:widowControl w:val="0"/>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3D">
            <w:pPr>
              <w:widowControl w:val="0"/>
              <w:jc w:val="center"/>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cccccc" w:space="0" w:sz="7" w:val="single"/>
              <w:left w:color="000000" w:space="0" w:sz="7" w:val="single"/>
              <w:bottom w:color="000000"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i w:val="1"/>
                <w:rtl w:val="0"/>
              </w:rPr>
              <w:t xml:space="preserve">Totales:</w:t>
            </w:r>
            <w:r w:rsidDel="00000000" w:rsidR="00000000" w:rsidRPr="00000000">
              <w:rPr>
                <w:rtl w:val="0"/>
              </w:rPr>
            </w:r>
          </w:p>
        </w:tc>
        <w:tc>
          <w:tcPr>
            <w:tcBorders>
              <w:top w:color="cccccc" w:space="0" w:sz="7" w:val="single"/>
              <w:left w:color="cccccc" w:space="0" w:sz="7" w:val="single"/>
              <w:bottom w:color="000000"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i w:val="1"/>
                <w:rtl w:val="0"/>
              </w:rPr>
              <w:t xml:space="preserve">16</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i w:val="1"/>
                <w:rtl w:val="0"/>
              </w:rPr>
              <w:t xml:space="preserve">31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4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93,75%</w:t>
            </w:r>
          </w:p>
        </w:tc>
      </w:tr>
    </w:tbl>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u w:val="single"/>
        </w:rPr>
      </w:pPr>
      <w:r w:rsidDel="00000000" w:rsidR="00000000" w:rsidRPr="00000000">
        <w:rPr>
          <w:rtl w:val="0"/>
        </w:rPr>
      </w:r>
    </w:p>
    <w:tbl>
      <w:tblPr>
        <w:tblStyle w:val="Table2"/>
        <w:tblW w:w="75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1500"/>
        <w:gridCol w:w="1500"/>
        <w:gridCol w:w="1500"/>
        <w:gridCol w:w="1500"/>
        <w:tblGridChange w:id="0">
          <w:tblGrid>
            <w:gridCol w:w="1500"/>
            <w:gridCol w:w="1500"/>
            <w:gridCol w:w="1500"/>
            <w:gridCol w:w="1500"/>
            <w:gridCol w:w="1500"/>
          </w:tblGrid>
        </w:tblGridChange>
      </w:tblGrid>
      <w:tr>
        <w:trPr>
          <w:cantSplit w:val="0"/>
          <w:trHeight w:val="300" w:hRule="atLeast"/>
          <w:tblHeader w:val="0"/>
        </w:trPr>
        <w:tc>
          <w:tcPr>
            <w:tcBorders>
              <w:top w:color="cccccc" w:space="0" w:sz="7" w:val="single"/>
              <w:left w:color="cccccc" w:space="0" w:sz="7" w:val="single"/>
              <w:bottom w:color="cccccc"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44">
            <w:pPr>
              <w:widowControl w:val="0"/>
              <w:rPr>
                <w:rFonts w:ascii="Calibri" w:cs="Calibri" w:eastAsia="Calibri" w:hAnsi="Calibri"/>
                <w:sz w:val="20"/>
                <w:szCs w:val="20"/>
              </w:rPr>
            </w:pPr>
            <w:r w:rsidDel="00000000" w:rsidR="00000000" w:rsidRPr="00000000">
              <w:rPr>
                <w:rtl w:val="0"/>
              </w:rPr>
            </w:r>
          </w:p>
        </w:tc>
        <w:tc>
          <w:tcPr>
            <w:gridSpan w:val="4"/>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45">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color w:val="b80047"/>
                <w:rtl w:val="0"/>
              </w:rPr>
              <w:t xml:space="preserve">Comparativa SEMESTRE anterior</w:t>
            </w:r>
            <w:r w:rsidDel="00000000" w:rsidR="00000000" w:rsidRPr="00000000">
              <w:rPr>
                <w:rtl w:val="0"/>
              </w:rPr>
            </w:r>
          </w:p>
        </w:tc>
      </w:tr>
      <w:tr>
        <w:trPr>
          <w:cantSplit w:val="0"/>
          <w:trHeight w:val="300" w:hRule="atLeast"/>
          <w:tblHeader w:val="0"/>
        </w:trPr>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2º(2022)</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1º(2023)</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4C">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Diferencia</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 Diferencial</w:t>
            </w:r>
            <w:r w:rsidDel="00000000" w:rsidR="00000000" w:rsidRPr="00000000">
              <w:rPr>
                <w:rtl w:val="0"/>
              </w:rPr>
            </w:r>
          </w:p>
        </w:tc>
      </w:tr>
      <w:tr>
        <w:trPr>
          <w:cantSplit w:val="0"/>
          <w:trHeight w:val="300"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GENERAL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cfe2f3" w:val="clear"/>
            <w:tcMar>
              <w:top w:w="0.0" w:type="dxa"/>
              <w:left w:w="40.0" w:type="dxa"/>
              <w:bottom w:w="0.0" w:type="dxa"/>
              <w:right w:w="40.0" w:type="dxa"/>
            </w:tcMar>
            <w:vAlign w:val="bottom"/>
          </w:tcPr>
          <w:p w:rsidR="00000000" w:rsidDel="00000000" w:rsidP="00000000" w:rsidRDefault="00000000" w:rsidRPr="00000000" w14:paraId="0000004F">
            <w:pPr>
              <w:widowControl w:val="0"/>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cfe2f3" w:val="clear"/>
            <w:tcMar>
              <w:top w:w="0.0" w:type="dxa"/>
              <w:left w:w="40.0" w:type="dxa"/>
              <w:bottom w:w="0.0" w:type="dxa"/>
              <w:right w:w="40.0" w:type="dxa"/>
            </w:tcMar>
            <w:vAlign w:val="bottom"/>
          </w:tcPr>
          <w:p w:rsidR="00000000" w:rsidDel="00000000" w:rsidP="00000000" w:rsidRDefault="00000000" w:rsidRPr="00000000" w14:paraId="0000005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widowControl w:val="0"/>
              <w:jc w:val="center"/>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MR</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350,00%</w:t>
            </w:r>
          </w:p>
        </w:tc>
      </w:tr>
      <w:tr>
        <w:trPr>
          <w:cantSplit w:val="0"/>
          <w:trHeight w:val="300"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JA</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widowControl w:val="0"/>
              <w:jc w:val="center"/>
              <w:rPr>
                <w:rFonts w:ascii="Calibri" w:cs="Calibri" w:eastAsia="Calibri" w:hAnsi="Calibri"/>
                <w:sz w:val="20"/>
                <w:szCs w:val="20"/>
              </w:rPr>
            </w:pPr>
            <w:r w:rsidDel="00000000" w:rsidR="00000000" w:rsidRPr="00000000">
              <w:rPr>
                <w:rFonts w:ascii="Montserrat" w:cs="Montserrat" w:eastAsia="Montserrat" w:hAnsi="Montserrat"/>
                <w:rtl w:val="0"/>
              </w:rPr>
              <w:t xml:space="preserve">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widowControl w:val="0"/>
              <w:jc w:val="center"/>
              <w:rPr>
                <w:rFonts w:ascii="Calibri" w:cs="Calibri" w:eastAsia="Calibri" w:hAnsi="Calibri"/>
                <w:sz w:val="20"/>
                <w:szCs w:val="20"/>
              </w:rPr>
            </w:pPr>
            <w:r w:rsidDel="00000000" w:rsidR="00000000" w:rsidRPr="00000000">
              <w:rPr>
                <w:rFonts w:ascii="Montserrat" w:cs="Montserrat" w:eastAsia="Montserrat" w:hAnsi="Montserrat"/>
                <w:rtl w:val="0"/>
              </w:rPr>
              <w:t xml:space="preserve">11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37,50%</w:t>
            </w:r>
          </w:p>
        </w:tc>
      </w:tr>
      <w:tr>
        <w:trPr>
          <w:cantSplit w:val="0"/>
          <w:trHeight w:val="300"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CV</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-100,00%</w:t>
            </w:r>
          </w:p>
        </w:tc>
      </w:tr>
      <w:tr>
        <w:trPr>
          <w:cantSplit w:val="0"/>
          <w:trHeight w:val="300"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JC</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widowControl w:val="0"/>
              <w:jc w:val="center"/>
              <w:rPr>
                <w:rFonts w:ascii="Calibri" w:cs="Calibri" w:eastAsia="Calibri" w:hAnsi="Calibri"/>
                <w:sz w:val="20"/>
                <w:szCs w:val="20"/>
              </w:rPr>
            </w:pPr>
            <w:r w:rsidDel="00000000" w:rsidR="00000000" w:rsidRPr="00000000">
              <w:rPr>
                <w:rFonts w:ascii="Montserrat" w:cs="Montserrat" w:eastAsia="Montserrat" w:hAnsi="Montserrat"/>
                <w:rtl w:val="0"/>
              </w:rPr>
              <w:t xml:space="preserve">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widowControl w:val="0"/>
              <w:jc w:val="center"/>
              <w:rPr>
                <w:rFonts w:ascii="Calibri" w:cs="Calibri" w:eastAsia="Calibri" w:hAnsi="Calibri"/>
                <w:sz w:val="20"/>
                <w:szCs w:val="20"/>
              </w:rPr>
            </w:pPr>
            <w:r w:rsidDel="00000000" w:rsidR="00000000" w:rsidRPr="00000000">
              <w:rPr>
                <w:rFonts w:ascii="Montserrat" w:cs="Montserrat" w:eastAsia="Montserrat" w:hAnsi="Montserrat"/>
                <w:rtl w:val="0"/>
              </w:rPr>
              <w:t xml:space="preserve">6</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500,00%</w:t>
            </w:r>
          </w:p>
        </w:tc>
      </w:tr>
      <w:tr>
        <w:trPr>
          <w:cantSplit w:val="0"/>
          <w:trHeight w:val="300"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MF</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widowControl w:val="0"/>
              <w:jc w:val="center"/>
              <w:rPr>
                <w:rFonts w:ascii="Calibri" w:cs="Calibri" w:eastAsia="Calibri" w:hAnsi="Calibri"/>
                <w:sz w:val="20"/>
                <w:szCs w:val="20"/>
              </w:rPr>
            </w:pPr>
            <w:r w:rsidDel="00000000" w:rsidR="00000000" w:rsidRPr="00000000">
              <w:rPr>
                <w:rFonts w:ascii="Montserrat" w:cs="Montserrat" w:eastAsia="Montserrat" w:hAnsi="Montserrat"/>
                <w:rtl w:val="0"/>
              </w:rPr>
              <w:t xml:space="preserve">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widowControl w:val="0"/>
              <w:jc w:val="center"/>
              <w:rPr>
                <w:rFonts w:ascii="Calibri" w:cs="Calibri" w:eastAsia="Calibri" w:hAnsi="Calibri"/>
                <w:sz w:val="20"/>
                <w:szCs w:val="20"/>
              </w:rPr>
            </w:pPr>
            <w:r w:rsidDel="00000000" w:rsidR="00000000" w:rsidRPr="00000000">
              <w:rPr>
                <w:rFonts w:ascii="Montserrat" w:cs="Montserrat" w:eastAsia="Montserrat" w:hAnsi="Montserrat"/>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-100,00%</w:t>
            </w:r>
          </w:p>
        </w:tc>
      </w:tr>
      <w:tr>
        <w:trPr>
          <w:cantSplit w:val="0"/>
          <w:trHeight w:val="300"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CS</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-100,00%</w:t>
            </w:r>
          </w:p>
        </w:tc>
      </w:tr>
      <w:tr>
        <w:trPr>
          <w:cantSplit w:val="0"/>
          <w:trHeight w:val="300"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MC</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cfe2f3" w:val="clear"/>
            <w:tcMar>
              <w:top w:w="0.0" w:type="dxa"/>
              <w:left w:w="40.0" w:type="dxa"/>
              <w:bottom w:w="0.0" w:type="dxa"/>
              <w:right w:w="40.0" w:type="dxa"/>
            </w:tcMar>
            <w:vAlign w:val="bottom"/>
          </w:tcPr>
          <w:p w:rsidR="00000000" w:rsidDel="00000000" w:rsidP="00000000" w:rsidRDefault="00000000" w:rsidRPr="00000000" w14:paraId="00000072">
            <w:pPr>
              <w:widowControl w:val="0"/>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cfe2f3" w:val="clear"/>
            <w:tcMar>
              <w:top w:w="0.0" w:type="dxa"/>
              <w:left w:w="40.0" w:type="dxa"/>
              <w:bottom w:w="0.0" w:type="dxa"/>
              <w:right w:w="40.0" w:type="dxa"/>
            </w:tcMar>
            <w:vAlign w:val="bottom"/>
          </w:tcPr>
          <w:p w:rsidR="00000000" w:rsidDel="00000000" w:rsidP="00000000" w:rsidRDefault="00000000" w:rsidRPr="00000000" w14:paraId="00000073">
            <w:pPr>
              <w:widowControl w:val="0"/>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widowControl w:val="0"/>
              <w:jc w:val="center"/>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cccccc" w:space="0" w:sz="7" w:val="single"/>
              <w:left w:color="000000" w:space="0" w:sz="7" w:val="single"/>
              <w:bottom w:color="000000"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i w:val="1"/>
                <w:rtl w:val="0"/>
              </w:rPr>
              <w:t xml:space="preserve">Totales:</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i w:val="1"/>
                <w:rtl w:val="0"/>
              </w:rPr>
              <w:t xml:space="preserve">38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i w:val="1"/>
                <w:rtl w:val="0"/>
              </w:rPr>
              <w:t xml:space="preserve">31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-18,42%</w:t>
            </w:r>
          </w:p>
        </w:tc>
      </w:tr>
    </w:tbl>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Detalle por tipo de reclamación según</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80.6396484375" w:line="240" w:lineRule="auto"/>
        <w:ind w:left="961.3400268554688" w:right="1335.83984375" w:hanging="5.71990966796875"/>
        <w:jc w:val="both"/>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En los siguientes cuadros se detallan las reclamaciones recibidas, diferenciadas por tipo</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Hay que tener en cuenta que los motivos aquí </w:t>
      </w:r>
      <w:r w:rsidDel="00000000" w:rsidR="00000000" w:rsidRPr="00000000">
        <w:rPr>
          <w:rFonts w:ascii="Montserrat" w:cs="Montserrat" w:eastAsia="Montserrat" w:hAnsi="Montserrat"/>
          <w:rtl w:val="0"/>
        </w:rPr>
        <w:t xml:space="preserve">expuestos</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son uno por reclamación , es decir, la causa principal de la misma</w:t>
      </w:r>
      <w:r w:rsidDel="00000000" w:rsidR="00000000" w:rsidRPr="00000000">
        <w:rPr>
          <w:rFonts w:ascii="Montserrat" w:cs="Montserrat" w:eastAsia="Montserrat" w:hAnsi="Montserrat"/>
          <w:rtl w:val="0"/>
        </w:rPr>
        <w:t xml:space="preserve">. Este apartado se completa con las gŕasficas expuestas en la </w:t>
      </w:r>
      <w:r w:rsidDel="00000000" w:rsidR="00000000" w:rsidRPr="00000000">
        <w:rPr>
          <w:rFonts w:ascii="Montserrat" w:cs="Montserrat" w:eastAsia="Montserrat" w:hAnsi="Montserrat"/>
          <w:i w:val="1"/>
          <w:smallCaps w:val="0"/>
          <w:strike w:val="0"/>
          <w:color w:val="000000"/>
          <w:sz w:val="22"/>
          <w:szCs w:val="22"/>
          <w:u w:val="none"/>
          <w:shd w:fill="auto" w:val="clear"/>
          <w:vertAlign w:val="baseline"/>
          <w:rtl w:val="0"/>
        </w:rPr>
        <w:t xml:space="preserve">explicación detallada de las reclamacione</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s (punto 6</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6396484375" w:line="245.35637855529785" w:lineRule="auto"/>
        <w:ind w:left="961.3400268554688" w:right="1335.83984375" w:hanging="5.71990966796875"/>
        <w:jc w:val="both"/>
        <w:rPr>
          <w:rFonts w:ascii="Calibri" w:cs="Calibri" w:eastAsia="Calibri" w:hAnsi="Calibri"/>
        </w:rPr>
      </w:pPr>
      <w:r w:rsidDel="00000000" w:rsidR="00000000" w:rsidRPr="00000000">
        <w:rPr>
          <w:rtl w:val="0"/>
        </w:rPr>
      </w:r>
    </w:p>
    <w:tbl>
      <w:tblPr>
        <w:tblStyle w:val="Table3"/>
        <w:tblW w:w="769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5"/>
        <w:gridCol w:w="4260"/>
        <w:gridCol w:w="420"/>
        <w:gridCol w:w="2610"/>
        <w:tblGridChange w:id="0">
          <w:tblGrid>
            <w:gridCol w:w="405"/>
            <w:gridCol w:w="4260"/>
            <w:gridCol w:w="420"/>
            <w:gridCol w:w="2610"/>
          </w:tblGrid>
        </w:tblGridChange>
      </w:tblGrid>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F">
            <w:pPr>
              <w:widowControl w:val="0"/>
              <w:jc w:val="center"/>
              <w:rPr>
                <w:rFonts w:ascii="Calibri" w:cs="Calibri" w:eastAsia="Calibri" w:hAnsi="Calibri"/>
                <w:sz w:val="20"/>
                <w:szCs w:val="20"/>
              </w:rPr>
            </w:pPr>
            <w:r w:rsidDel="00000000" w:rsidR="00000000" w:rsidRPr="00000000">
              <w:rPr>
                <w:b w:val="1"/>
                <w:rtl w:val="0"/>
              </w:rPr>
              <w:t xml:space="preserve">A</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0">
            <w:pPr>
              <w:widowControl w:val="0"/>
              <w:rPr>
                <w:rFonts w:ascii="Calibri" w:cs="Calibri" w:eastAsia="Calibri" w:hAnsi="Calibri"/>
                <w:sz w:val="20"/>
                <w:szCs w:val="20"/>
              </w:rPr>
            </w:pPr>
            <w:r w:rsidDel="00000000" w:rsidR="00000000" w:rsidRPr="00000000">
              <w:rPr>
                <w:sz w:val="20"/>
                <w:szCs w:val="20"/>
                <w:rtl w:val="0"/>
              </w:rPr>
              <w:t xml:space="preserve">Precio,devolución de importes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1">
            <w:pPr>
              <w:widowControl w:val="0"/>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H</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2">
            <w:pPr>
              <w:widowControl w:val="0"/>
              <w:rPr>
                <w:rFonts w:ascii="Calibri" w:cs="Calibri" w:eastAsia="Calibri" w:hAnsi="Calibri"/>
                <w:sz w:val="20"/>
                <w:szCs w:val="20"/>
              </w:rPr>
            </w:pPr>
            <w:r w:rsidDel="00000000" w:rsidR="00000000" w:rsidRPr="00000000">
              <w:rPr>
                <w:sz w:val="20"/>
                <w:szCs w:val="20"/>
                <w:rtl w:val="0"/>
              </w:rPr>
              <w:t xml:space="preserve">Sistema entrada, tourbus</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3">
            <w:pPr>
              <w:widowControl w:val="0"/>
              <w:jc w:val="center"/>
              <w:rPr>
                <w:rFonts w:ascii="Calibri" w:cs="Calibri" w:eastAsia="Calibri" w:hAnsi="Calibri"/>
                <w:sz w:val="20"/>
                <w:szCs w:val="20"/>
              </w:rPr>
            </w:pPr>
            <w:r w:rsidDel="00000000" w:rsidR="00000000" w:rsidRPr="00000000">
              <w:rPr>
                <w:b w:val="1"/>
                <w:rtl w:val="0"/>
              </w:rPr>
              <w:t xml:space="preserve">B</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4">
            <w:pPr>
              <w:widowControl w:val="0"/>
              <w:rPr>
                <w:rFonts w:ascii="Calibri" w:cs="Calibri" w:eastAsia="Calibri" w:hAnsi="Calibri"/>
                <w:sz w:val="20"/>
                <w:szCs w:val="20"/>
              </w:rPr>
            </w:pPr>
            <w:r w:rsidDel="00000000" w:rsidR="00000000" w:rsidRPr="00000000">
              <w:rPr>
                <w:sz w:val="20"/>
                <w:szCs w:val="20"/>
                <w:rtl w:val="0"/>
              </w:rPr>
              <w:t xml:space="preserve">Cierre total o parcial, horarios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5">
            <w:pPr>
              <w:widowControl w:val="0"/>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6">
            <w:pPr>
              <w:widowControl w:val="0"/>
              <w:rPr>
                <w:rFonts w:ascii="Calibri" w:cs="Calibri" w:eastAsia="Calibri" w:hAnsi="Calibri"/>
                <w:sz w:val="20"/>
                <w:szCs w:val="20"/>
              </w:rPr>
            </w:pPr>
            <w:r w:rsidDel="00000000" w:rsidR="00000000" w:rsidRPr="00000000">
              <w:rPr>
                <w:sz w:val="20"/>
                <w:szCs w:val="20"/>
                <w:rtl w:val="0"/>
              </w:rPr>
              <w:t xml:space="preserve">Expectativas</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7">
            <w:pPr>
              <w:widowControl w:val="0"/>
              <w:jc w:val="center"/>
              <w:rPr>
                <w:rFonts w:ascii="Calibri" w:cs="Calibri" w:eastAsia="Calibri" w:hAnsi="Calibri"/>
                <w:sz w:val="20"/>
                <w:szCs w:val="20"/>
              </w:rPr>
            </w:pPr>
            <w:r w:rsidDel="00000000" w:rsidR="00000000" w:rsidRPr="00000000">
              <w:rPr>
                <w:b w:val="1"/>
                <w:rtl w:val="0"/>
              </w:rPr>
              <w:t xml:space="preserve">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8">
            <w:pPr>
              <w:widowControl w:val="0"/>
              <w:rPr>
                <w:rFonts w:ascii="Calibri" w:cs="Calibri" w:eastAsia="Calibri" w:hAnsi="Calibri"/>
                <w:sz w:val="20"/>
                <w:szCs w:val="20"/>
              </w:rPr>
            </w:pPr>
            <w:r w:rsidDel="00000000" w:rsidR="00000000" w:rsidRPr="00000000">
              <w:rPr>
                <w:sz w:val="20"/>
                <w:szCs w:val="20"/>
                <w:rtl w:val="0"/>
              </w:rPr>
              <w:t xml:space="preserve">Accesibilidad, restricciones de entrada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9">
            <w:pPr>
              <w:widowControl w:val="0"/>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J</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A">
            <w:pPr>
              <w:widowControl w:val="0"/>
              <w:rPr>
                <w:rFonts w:ascii="Calibri" w:cs="Calibri" w:eastAsia="Calibri" w:hAnsi="Calibri"/>
                <w:sz w:val="20"/>
                <w:szCs w:val="20"/>
              </w:rPr>
            </w:pPr>
            <w:r w:rsidDel="00000000" w:rsidR="00000000" w:rsidRPr="00000000">
              <w:rPr>
                <w:sz w:val="20"/>
                <w:szCs w:val="20"/>
                <w:rtl w:val="0"/>
              </w:rPr>
              <w:t xml:space="preserve">COVID</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B">
            <w:pPr>
              <w:widowControl w:val="0"/>
              <w:jc w:val="center"/>
              <w:rPr>
                <w:rFonts w:ascii="Calibri" w:cs="Calibri" w:eastAsia="Calibri" w:hAnsi="Calibri"/>
                <w:sz w:val="20"/>
                <w:szCs w:val="20"/>
              </w:rPr>
            </w:pPr>
            <w:r w:rsidDel="00000000" w:rsidR="00000000" w:rsidRPr="00000000">
              <w:rPr>
                <w:b w:val="1"/>
                <w:rtl w:val="0"/>
              </w:rPr>
              <w:t xml:space="preserv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C">
            <w:pPr>
              <w:widowControl w:val="0"/>
              <w:rPr>
                <w:rFonts w:ascii="Calibri" w:cs="Calibri" w:eastAsia="Calibri" w:hAnsi="Calibri"/>
                <w:sz w:val="20"/>
                <w:szCs w:val="20"/>
              </w:rPr>
            </w:pPr>
            <w:r w:rsidDel="00000000" w:rsidR="00000000" w:rsidRPr="00000000">
              <w:rPr>
                <w:sz w:val="20"/>
                <w:szCs w:val="20"/>
                <w:rtl w:val="0"/>
              </w:rPr>
              <w:t xml:space="preserve">Limpieza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D">
            <w:pPr>
              <w:widowControl w:val="0"/>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E">
            <w:pPr>
              <w:widowControl w:val="0"/>
              <w:rPr>
                <w:rFonts w:ascii="Calibri" w:cs="Calibri" w:eastAsia="Calibri" w:hAnsi="Calibri"/>
                <w:sz w:val="20"/>
                <w:szCs w:val="20"/>
              </w:rPr>
            </w:pPr>
            <w:r w:rsidDel="00000000" w:rsidR="00000000" w:rsidRPr="00000000">
              <w:rPr>
                <w:sz w:val="20"/>
                <w:szCs w:val="20"/>
                <w:rtl w:val="0"/>
              </w:rPr>
              <w:t xml:space="preserve">Tiempo de espera, colas</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F">
            <w:pPr>
              <w:widowControl w:val="0"/>
              <w:jc w:val="center"/>
              <w:rPr>
                <w:rFonts w:ascii="Calibri" w:cs="Calibri" w:eastAsia="Calibri" w:hAnsi="Calibri"/>
                <w:sz w:val="20"/>
                <w:szCs w:val="20"/>
              </w:rPr>
            </w:pPr>
            <w:r w:rsidDel="00000000" w:rsidR="00000000" w:rsidRPr="00000000">
              <w:rPr>
                <w:b w:val="1"/>
                <w:rtl w:val="0"/>
              </w:rPr>
              <w:t xml:space="preserve">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0">
            <w:pPr>
              <w:widowControl w:val="0"/>
              <w:rPr>
                <w:rFonts w:ascii="Calibri" w:cs="Calibri" w:eastAsia="Calibri" w:hAnsi="Calibri"/>
                <w:sz w:val="20"/>
                <w:szCs w:val="20"/>
              </w:rPr>
            </w:pPr>
            <w:r w:rsidDel="00000000" w:rsidR="00000000" w:rsidRPr="00000000">
              <w:rPr>
                <w:sz w:val="20"/>
                <w:szCs w:val="20"/>
                <w:rtl w:val="0"/>
              </w:rPr>
              <w:t xml:space="preserve">Información, idioma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1">
            <w:pPr>
              <w:widowControl w:val="0"/>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2">
            <w:pPr>
              <w:widowControl w:val="0"/>
              <w:rPr>
                <w:rFonts w:ascii="Calibri" w:cs="Calibri" w:eastAsia="Calibri" w:hAnsi="Calibri"/>
                <w:sz w:val="20"/>
                <w:szCs w:val="20"/>
              </w:rPr>
            </w:pPr>
            <w:r w:rsidDel="00000000" w:rsidR="00000000" w:rsidRPr="00000000">
              <w:rPr>
                <w:sz w:val="20"/>
                <w:szCs w:val="20"/>
                <w:rtl w:val="0"/>
              </w:rPr>
              <w:t xml:space="preserve">Seguridad, confort</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3">
            <w:pPr>
              <w:widowControl w:val="0"/>
              <w:jc w:val="center"/>
              <w:rPr>
                <w:rFonts w:ascii="Calibri" w:cs="Calibri" w:eastAsia="Calibri" w:hAnsi="Calibri"/>
                <w:sz w:val="20"/>
                <w:szCs w:val="20"/>
              </w:rPr>
            </w:pPr>
            <w:r w:rsidDel="00000000" w:rsidR="00000000" w:rsidRPr="00000000">
              <w:rPr>
                <w:b w:val="1"/>
                <w:rtl w:val="0"/>
              </w:rPr>
              <w:t xml:space="preserve">F</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4">
            <w:pPr>
              <w:widowControl w:val="0"/>
              <w:rPr>
                <w:rFonts w:ascii="Calibri" w:cs="Calibri" w:eastAsia="Calibri" w:hAnsi="Calibri"/>
                <w:sz w:val="20"/>
                <w:szCs w:val="20"/>
              </w:rPr>
            </w:pPr>
            <w:r w:rsidDel="00000000" w:rsidR="00000000" w:rsidRPr="00000000">
              <w:rPr>
                <w:sz w:val="20"/>
                <w:szCs w:val="20"/>
                <w:rtl w:val="0"/>
              </w:rPr>
              <w:t xml:space="preserve">Propuesta de valor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5">
            <w:pPr>
              <w:widowControl w:val="0"/>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6">
            <w:pPr>
              <w:widowControl w:val="0"/>
              <w:rPr>
                <w:rFonts w:ascii="Calibri" w:cs="Calibri" w:eastAsia="Calibri" w:hAnsi="Calibri"/>
                <w:sz w:val="20"/>
                <w:szCs w:val="20"/>
              </w:rPr>
            </w:pPr>
            <w:r w:rsidDel="00000000" w:rsidR="00000000" w:rsidRPr="00000000">
              <w:rPr>
                <w:sz w:val="20"/>
                <w:szCs w:val="20"/>
                <w:rtl w:val="0"/>
              </w:rPr>
              <w:t xml:space="preserve">Mala gestión-organización</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7">
            <w:pPr>
              <w:widowControl w:val="0"/>
              <w:jc w:val="center"/>
              <w:rPr>
                <w:rFonts w:ascii="Calibri" w:cs="Calibri" w:eastAsia="Calibri" w:hAnsi="Calibri"/>
                <w:sz w:val="20"/>
                <w:szCs w:val="20"/>
              </w:rPr>
            </w:pPr>
            <w:r w:rsidDel="00000000" w:rsidR="00000000" w:rsidRPr="00000000">
              <w:rPr>
                <w:b w:val="1"/>
                <w:rtl w:val="0"/>
              </w:rPr>
              <w:t xml:space="preserve">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8">
            <w:pPr>
              <w:widowControl w:val="0"/>
              <w:rPr>
                <w:rFonts w:ascii="Calibri" w:cs="Calibri" w:eastAsia="Calibri" w:hAnsi="Calibri"/>
                <w:sz w:val="20"/>
                <w:szCs w:val="20"/>
              </w:rPr>
            </w:pPr>
            <w:r w:rsidDel="00000000" w:rsidR="00000000" w:rsidRPr="00000000">
              <w:rPr>
                <w:sz w:val="20"/>
                <w:szCs w:val="20"/>
                <w:rtl w:val="0"/>
              </w:rPr>
              <w:t xml:space="preserve">Trato, servicio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9">
            <w:pPr>
              <w:widowControl w:val="0"/>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A">
            <w:pPr>
              <w:widowControl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9B">
      <w:pPr>
        <w:spacing w:line="240" w:lineRule="auto"/>
        <w:jc w:val="both"/>
        <w:rPr>
          <w:rFonts w:ascii="Calibri" w:cs="Calibri" w:eastAsia="Calibri" w:hAnsi="Calibri"/>
        </w:rPr>
      </w:pPr>
      <w:r w:rsidDel="00000000" w:rsidR="00000000" w:rsidRPr="00000000">
        <w:rPr>
          <w:rtl w:val="0"/>
        </w:rPr>
      </w:r>
    </w:p>
    <w:tbl>
      <w:tblPr>
        <w:tblStyle w:val="Table4"/>
        <w:tblW w:w="10890.0" w:type="dxa"/>
        <w:jc w:val="left"/>
        <w:tblInd w:w="-9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5"/>
        <w:gridCol w:w="675"/>
        <w:gridCol w:w="720"/>
        <w:gridCol w:w="720"/>
        <w:gridCol w:w="720"/>
        <w:gridCol w:w="720"/>
        <w:gridCol w:w="720"/>
        <w:gridCol w:w="720"/>
        <w:gridCol w:w="720"/>
        <w:gridCol w:w="720"/>
        <w:gridCol w:w="720"/>
        <w:gridCol w:w="720"/>
        <w:gridCol w:w="720"/>
        <w:gridCol w:w="720"/>
        <w:gridCol w:w="720"/>
        <w:tblGridChange w:id="0">
          <w:tblGrid>
            <w:gridCol w:w="855"/>
            <w:gridCol w:w="675"/>
            <w:gridCol w:w="720"/>
            <w:gridCol w:w="720"/>
            <w:gridCol w:w="720"/>
            <w:gridCol w:w="720"/>
            <w:gridCol w:w="720"/>
            <w:gridCol w:w="720"/>
            <w:gridCol w:w="720"/>
            <w:gridCol w:w="720"/>
            <w:gridCol w:w="720"/>
            <w:gridCol w:w="720"/>
            <w:gridCol w:w="720"/>
            <w:gridCol w:w="720"/>
            <w:gridCol w:w="720"/>
          </w:tblGrid>
        </w:tblGridChange>
      </w:tblGrid>
      <w:tr>
        <w:trPr>
          <w:cantSplit w:val="0"/>
          <w:trHeight w:val="300" w:hRule="atLeast"/>
          <w:tblHeader w:val="0"/>
        </w:trPr>
        <w:tc>
          <w:tcPr>
            <w:tcBorders>
              <w:top w:color="000000"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9C">
            <w:pPr>
              <w:widowControl w:val="0"/>
              <w:rPr>
                <w:rFonts w:ascii="Calibri" w:cs="Calibri" w:eastAsia="Calibri" w:hAnsi="Calibri"/>
                <w:sz w:val="20"/>
                <w:szCs w:val="20"/>
              </w:rPr>
            </w:pPr>
            <w:r w:rsidDel="00000000" w:rsidR="00000000" w:rsidRPr="00000000">
              <w:rPr>
                <w:rtl w:val="0"/>
              </w:rPr>
            </w:r>
          </w:p>
        </w:tc>
        <w:tc>
          <w:tcPr>
            <w:gridSpan w:val="14"/>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9D">
            <w:pPr>
              <w:widowControl w:val="0"/>
              <w:jc w:val="center"/>
              <w:rPr>
                <w:rFonts w:ascii="Calibri" w:cs="Calibri" w:eastAsia="Calibri" w:hAnsi="Calibri"/>
                <w:sz w:val="20"/>
                <w:szCs w:val="20"/>
              </w:rPr>
            </w:pPr>
            <w:r w:rsidDel="00000000" w:rsidR="00000000" w:rsidRPr="00000000">
              <w:rPr>
                <w:b w:val="1"/>
                <w:sz w:val="20"/>
                <w:szCs w:val="20"/>
                <w:rtl w:val="0"/>
              </w:rPr>
              <w:t xml:space="preserve">1º semestre 2.023</w:t>
            </w:r>
            <w:r w:rsidDel="00000000" w:rsidR="00000000" w:rsidRPr="00000000">
              <w:rPr>
                <w:rtl w:val="0"/>
              </w:rPr>
            </w:r>
          </w:p>
        </w:tc>
      </w:tr>
      <w:tr>
        <w:trPr>
          <w:cantSplit w:val="0"/>
          <w:trHeight w:val="300"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widowControl w:val="0"/>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B</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widowControl w:val="0"/>
              <w:jc w:val="center"/>
              <w:rPr>
                <w:rFonts w:ascii="Calibri" w:cs="Calibri" w:eastAsia="Calibri" w:hAnsi="Calibri"/>
                <w:sz w:val="20"/>
                <w:szCs w:val="20"/>
              </w:rPr>
            </w:pPr>
            <w:r w:rsidDel="00000000" w:rsidR="00000000" w:rsidRPr="00000000">
              <w:rPr>
                <w:b w:val="1"/>
                <w:sz w:val="20"/>
                <w:szCs w:val="20"/>
                <w:rtl w:val="0"/>
              </w:rPr>
              <w:t xml:space="preserve">E</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F</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G</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H</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widowControl w:val="0"/>
              <w:jc w:val="center"/>
              <w:rPr>
                <w:rFonts w:ascii="Calibri" w:cs="Calibri" w:eastAsia="Calibri" w:hAnsi="Calibri"/>
                <w:sz w:val="20"/>
                <w:szCs w:val="20"/>
              </w:rPr>
            </w:pPr>
            <w:r w:rsidDel="00000000" w:rsidR="00000000" w:rsidRPr="00000000">
              <w:rPr>
                <w:b w:val="1"/>
                <w:sz w:val="20"/>
                <w:szCs w:val="20"/>
                <w:rtl w:val="0"/>
              </w:rPr>
              <w:t xml:space="preserve">I</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J</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K</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widowControl w:val="0"/>
              <w:jc w:val="center"/>
              <w:rPr>
                <w:rFonts w:ascii="Calibri" w:cs="Calibri" w:eastAsia="Calibri" w:hAnsi="Calibri"/>
                <w:sz w:val="20"/>
                <w:szCs w:val="20"/>
              </w:rPr>
            </w:pPr>
            <w:r w:rsidDel="00000000" w:rsidR="00000000" w:rsidRPr="00000000">
              <w:rPr>
                <w:b w:val="1"/>
                <w:sz w:val="20"/>
                <w:szCs w:val="20"/>
                <w:rtl w:val="0"/>
              </w:rPr>
              <w:t xml:space="preserve">M</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widowControl w:val="0"/>
              <w:jc w:val="center"/>
              <w:rPr>
                <w:rFonts w:ascii="Calibri" w:cs="Calibri" w:eastAsia="Calibri" w:hAnsi="Calibri"/>
                <w:sz w:val="20"/>
                <w:szCs w:val="20"/>
              </w:rPr>
            </w:pPr>
            <w:r w:rsidDel="00000000" w:rsidR="00000000" w:rsidRPr="00000000">
              <w:rPr>
                <w:sz w:val="18"/>
                <w:szCs w:val="18"/>
                <w:rtl w:val="0"/>
              </w:rPr>
              <w:t xml:space="preserve">Total</w:t>
            </w:r>
            <w:r w:rsidDel="00000000" w:rsidR="00000000" w:rsidRPr="00000000">
              <w:rPr>
                <w:rtl w:val="0"/>
              </w:rPr>
            </w:r>
          </w:p>
        </w:tc>
      </w:tr>
      <w:tr>
        <w:trPr>
          <w:cantSplit w:val="0"/>
          <w:trHeight w:val="300" w:hRule="atLeast"/>
          <w:tblHeader w:val="0"/>
        </w:trPr>
        <w:tc>
          <w:tcPr>
            <w:tcBorders>
              <w:top w:color="cccccc" w:space="0" w:sz="7" w:val="single"/>
              <w:left w:color="cccccc" w:space="0" w:sz="7" w:val="single"/>
              <w:bottom w:color="cccccc"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CACT</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BB">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BC">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BD">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BE">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BF">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C0">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C1">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C2">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C3">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C4">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C5">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C6">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C7">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C8">
            <w:pPr>
              <w:widowControl w:val="0"/>
              <w:jc w:val="right"/>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0</w:t>
            </w:r>
          </w:p>
        </w:tc>
      </w:tr>
      <w:tr>
        <w:trPr>
          <w:cantSplit w:val="0"/>
          <w:trHeight w:val="300" w:hRule="atLeast"/>
          <w:tblHeader w:val="0"/>
        </w:trPr>
        <w:tc>
          <w:tcPr>
            <w:tcBorders>
              <w:top w:color="cccccc" w:space="0" w:sz="7" w:val="single"/>
              <w:left w:color="cccccc" w:space="0" w:sz="7" w:val="single"/>
              <w:bottom w:color="cccccc"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MR</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CA">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CB">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CC">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CD">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CE">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CF">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D0">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D1">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D2">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D3">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D4">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D5">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D6">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D7">
            <w:pPr>
              <w:widowControl w:val="0"/>
              <w:jc w:val="right"/>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5</w:t>
            </w:r>
          </w:p>
        </w:tc>
      </w:tr>
      <w:tr>
        <w:trPr>
          <w:cantSplit w:val="0"/>
          <w:trHeight w:val="300" w:hRule="atLeast"/>
          <w:tblHeader w:val="0"/>
        </w:trPr>
        <w:tc>
          <w:tcPr>
            <w:tcBorders>
              <w:top w:color="cccccc" w:space="0" w:sz="7" w:val="single"/>
              <w:left w:color="cccccc" w:space="0" w:sz="7" w:val="single"/>
              <w:bottom w:color="cccccc"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JA</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D9">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DA">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DB">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DC">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DD">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DE">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DF">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E0">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E1">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E2">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E3">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E4">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E5">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E6">
            <w:pPr>
              <w:widowControl w:val="0"/>
              <w:jc w:val="right"/>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9</w:t>
            </w:r>
          </w:p>
        </w:tc>
      </w:tr>
      <w:tr>
        <w:trPr>
          <w:cantSplit w:val="0"/>
          <w:trHeight w:val="300" w:hRule="atLeast"/>
          <w:tblHeader w:val="0"/>
        </w:trPr>
        <w:tc>
          <w:tcPr>
            <w:tcBorders>
              <w:top w:color="cccccc" w:space="0" w:sz="7" w:val="single"/>
              <w:left w:color="cccccc" w:space="0" w:sz="7" w:val="single"/>
              <w:bottom w:color="cccccc"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CV</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E8">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E9">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EA">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EB">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EC">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ED">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EE">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EF">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F0">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F1">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F2">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F3">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F4">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F5">
            <w:pPr>
              <w:widowControl w:val="0"/>
              <w:jc w:val="right"/>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11</w:t>
            </w:r>
          </w:p>
        </w:tc>
      </w:tr>
      <w:tr>
        <w:trPr>
          <w:cantSplit w:val="0"/>
          <w:trHeight w:val="300" w:hRule="atLeast"/>
          <w:tblHeader w:val="0"/>
        </w:trPr>
        <w:tc>
          <w:tcPr>
            <w:tcBorders>
              <w:top w:color="cccccc" w:space="0" w:sz="7" w:val="single"/>
              <w:left w:color="cccccc" w:space="0" w:sz="7" w:val="single"/>
              <w:bottom w:color="cccccc"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JC</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F7">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F8">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F9">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FA">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FB">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FC">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FD">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FE">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FF">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00">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01">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02">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03">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04">
            <w:pPr>
              <w:widowControl w:val="0"/>
              <w:jc w:val="right"/>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0</w:t>
            </w:r>
          </w:p>
        </w:tc>
      </w:tr>
      <w:tr>
        <w:trPr>
          <w:cantSplit w:val="0"/>
          <w:trHeight w:val="300" w:hRule="atLeast"/>
          <w:tblHeader w:val="0"/>
        </w:trPr>
        <w:tc>
          <w:tcPr>
            <w:tcBorders>
              <w:top w:color="cccccc" w:space="0" w:sz="7" w:val="single"/>
              <w:left w:color="cccccc" w:space="0" w:sz="7" w:val="single"/>
              <w:bottom w:color="cccccc"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MF</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06">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07">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08">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09">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0A">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0B">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0C">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0D">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0E">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0F">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10">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11">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12">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13">
            <w:pPr>
              <w:widowControl w:val="0"/>
              <w:jc w:val="right"/>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6</w:t>
            </w:r>
          </w:p>
        </w:tc>
      </w:tr>
      <w:tr>
        <w:trPr>
          <w:cantSplit w:val="0"/>
          <w:trHeight w:val="300" w:hRule="atLeast"/>
          <w:tblHeader w:val="0"/>
        </w:trPr>
        <w:tc>
          <w:tcPr>
            <w:tcBorders>
              <w:top w:color="cccccc" w:space="0" w:sz="7" w:val="single"/>
              <w:left w:color="cccccc" w:space="0" w:sz="7" w:val="single"/>
              <w:bottom w:color="cccccc"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CM</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15">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16">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17">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18">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19">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1A">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1B">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1C">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1D">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1E">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1F">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20">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21">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22">
            <w:pPr>
              <w:widowControl w:val="0"/>
              <w:jc w:val="right"/>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0</w:t>
            </w:r>
          </w:p>
        </w:tc>
      </w:tr>
      <w:tr>
        <w:trPr>
          <w:cantSplit w:val="0"/>
          <w:trHeight w:val="300" w:hRule="atLeast"/>
          <w:tblHeader w:val="0"/>
        </w:trPr>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MC</w:t>
            </w:r>
            <w:r w:rsidDel="00000000" w:rsidR="00000000" w:rsidRPr="00000000">
              <w:rPr>
                <w:rtl w:val="0"/>
              </w:rPr>
            </w:r>
          </w:p>
        </w:tc>
        <w:tc>
          <w:tcPr>
            <w:tcBorders>
              <w:top w:color="cccccc" w:space="0" w:sz="7" w:val="single"/>
              <w:left w:color="cccccc" w:space="0" w:sz="7" w:val="single"/>
              <w:bottom w:color="000000"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24">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25">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26">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27">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28">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29">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2A">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2B">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2C">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2D">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2E">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2F">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30">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31">
            <w:pPr>
              <w:widowControl w:val="0"/>
              <w:jc w:val="right"/>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0</w:t>
            </w:r>
          </w:p>
        </w:tc>
      </w:tr>
      <w:tr>
        <w:trPr>
          <w:cantSplit w:val="0"/>
          <w:trHeight w:val="300"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widowControl w:val="0"/>
              <w:jc w:val="left"/>
              <w:rPr>
                <w:rFonts w:ascii="Calibri" w:cs="Calibri" w:eastAsia="Calibri" w:hAnsi="Calibri"/>
                <w:sz w:val="20"/>
                <w:szCs w:val="20"/>
              </w:rPr>
            </w:pPr>
            <w:r w:rsidDel="00000000" w:rsidR="00000000" w:rsidRPr="00000000">
              <w:rPr>
                <w:b w:val="1"/>
                <w:i w:val="1"/>
                <w:sz w:val="20"/>
                <w:szCs w:val="20"/>
                <w:rtl w:val="0"/>
              </w:rPr>
              <w:t xml:space="preserve">Totales</w:t>
            </w:r>
            <w:r w:rsidDel="00000000" w:rsidR="00000000" w:rsidRPr="00000000">
              <w:rPr>
                <w:rtl w:val="0"/>
              </w:rPr>
            </w:r>
          </w:p>
        </w:tc>
        <w:tc>
          <w:tcPr>
            <w:tcBorders>
              <w:top w:color="000000"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33">
            <w:pPr>
              <w:widowControl w:val="0"/>
              <w:jc w:val="right"/>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9</w:t>
            </w:r>
          </w:p>
        </w:tc>
        <w:tc>
          <w:tcPr>
            <w:tcBorders>
              <w:top w:color="000000"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34">
            <w:pPr>
              <w:widowControl w:val="0"/>
              <w:jc w:val="right"/>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6</w:t>
            </w:r>
          </w:p>
        </w:tc>
        <w:tc>
          <w:tcPr>
            <w:tcBorders>
              <w:top w:color="000000"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35">
            <w:pPr>
              <w:widowControl w:val="0"/>
              <w:jc w:val="right"/>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1</w:t>
            </w:r>
          </w:p>
        </w:tc>
        <w:tc>
          <w:tcPr>
            <w:tcBorders>
              <w:top w:color="000000"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36">
            <w:pPr>
              <w:widowControl w:val="0"/>
              <w:jc w:val="right"/>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1</w:t>
            </w:r>
          </w:p>
        </w:tc>
        <w:tc>
          <w:tcPr>
            <w:tcBorders>
              <w:top w:color="000000"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37">
            <w:pPr>
              <w:widowControl w:val="0"/>
              <w:jc w:val="right"/>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4</w:t>
            </w:r>
          </w:p>
        </w:tc>
        <w:tc>
          <w:tcPr>
            <w:tcBorders>
              <w:top w:color="000000"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38">
            <w:pPr>
              <w:widowControl w:val="0"/>
              <w:jc w:val="right"/>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0</w:t>
            </w:r>
          </w:p>
        </w:tc>
        <w:tc>
          <w:tcPr>
            <w:tcBorders>
              <w:top w:color="000000"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39">
            <w:pPr>
              <w:widowControl w:val="0"/>
              <w:jc w:val="right"/>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3</w:t>
            </w:r>
          </w:p>
        </w:tc>
        <w:tc>
          <w:tcPr>
            <w:tcBorders>
              <w:top w:color="000000"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3A">
            <w:pPr>
              <w:widowControl w:val="0"/>
              <w:jc w:val="right"/>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3</w:t>
            </w:r>
          </w:p>
        </w:tc>
        <w:tc>
          <w:tcPr>
            <w:tcBorders>
              <w:top w:color="000000"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3B">
            <w:pPr>
              <w:widowControl w:val="0"/>
              <w:jc w:val="right"/>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1</w:t>
            </w:r>
          </w:p>
        </w:tc>
        <w:tc>
          <w:tcPr>
            <w:tcBorders>
              <w:top w:color="000000"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3C">
            <w:pPr>
              <w:widowControl w:val="0"/>
              <w:jc w:val="right"/>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0</w:t>
            </w:r>
          </w:p>
        </w:tc>
        <w:tc>
          <w:tcPr>
            <w:tcBorders>
              <w:top w:color="000000"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3D">
            <w:pPr>
              <w:widowControl w:val="0"/>
              <w:jc w:val="right"/>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0</w:t>
            </w:r>
          </w:p>
        </w:tc>
        <w:tc>
          <w:tcPr>
            <w:tcBorders>
              <w:top w:color="000000"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3E">
            <w:pPr>
              <w:widowControl w:val="0"/>
              <w:jc w:val="right"/>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0</w:t>
            </w:r>
          </w:p>
        </w:tc>
        <w:tc>
          <w:tcPr>
            <w:tcBorders>
              <w:top w:color="000000"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3F">
            <w:pPr>
              <w:widowControl w:val="0"/>
              <w:jc w:val="right"/>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3</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widowControl w:val="0"/>
              <w:jc w:val="center"/>
              <w:rPr>
                <w:rFonts w:ascii="Calibri" w:cs="Calibri" w:eastAsia="Calibri" w:hAnsi="Calibri"/>
                <w:b w:val="1"/>
                <w:color w:val="cc4125"/>
                <w:sz w:val="20"/>
                <w:szCs w:val="20"/>
              </w:rPr>
            </w:pPr>
            <w:r w:rsidDel="00000000" w:rsidR="00000000" w:rsidRPr="00000000">
              <w:rPr>
                <w:rFonts w:ascii="Calibri" w:cs="Calibri" w:eastAsia="Calibri" w:hAnsi="Calibri"/>
                <w:b w:val="1"/>
                <w:color w:val="cc4125"/>
                <w:sz w:val="20"/>
                <w:szCs w:val="20"/>
                <w:rtl w:val="0"/>
              </w:rPr>
              <w:t xml:space="preserve">31</w:t>
            </w:r>
          </w:p>
        </w:tc>
      </w:tr>
    </w:tbl>
    <w:p w:rsidR="00000000" w:rsidDel="00000000" w:rsidP="00000000" w:rsidRDefault="00000000" w:rsidRPr="00000000" w14:paraId="00000141">
      <w:pPr>
        <w:widowControl w:val="0"/>
        <w:spacing w:before="276.66015625" w:line="24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14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Se han recibido 7 reclamaciones más que el trimestre equivalente.</w:t>
      </w:r>
    </w:p>
    <w:p w:rsidR="00000000" w:rsidDel="00000000" w:rsidP="00000000" w:rsidRDefault="00000000" w:rsidRPr="00000000" w14:paraId="00000143">
      <w:pPr>
        <w:spacing w:line="240" w:lineRule="auto"/>
        <w:jc w:val="both"/>
        <w:rPr>
          <w:rFonts w:ascii="Calibri" w:cs="Calibri" w:eastAsia="Calibri" w:hAnsi="Calibri"/>
        </w:rPr>
      </w:pPr>
      <w:r w:rsidDel="00000000" w:rsidR="00000000" w:rsidRPr="00000000">
        <w:rPr>
          <w:rtl w:val="0"/>
        </w:rPr>
      </w:r>
    </w:p>
    <w:tbl>
      <w:tblPr>
        <w:tblStyle w:val="Table5"/>
        <w:tblW w:w="10808.76852072568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5"/>
        <w:gridCol w:w="555"/>
        <w:gridCol w:w="720.6745015942834"/>
        <w:gridCol w:w="720.6745015942834"/>
        <w:gridCol w:w="720.6745015942834"/>
        <w:gridCol w:w="720.6745015942834"/>
        <w:gridCol w:w="720.6745015942834"/>
        <w:gridCol w:w="720.6745015942834"/>
        <w:gridCol w:w="720.6745015942834"/>
        <w:gridCol w:w="720.6745015942834"/>
        <w:gridCol w:w="720.6745015942834"/>
        <w:gridCol w:w="720.6745015942834"/>
        <w:gridCol w:w="720.6745015942834"/>
        <w:gridCol w:w="720.6745015942834"/>
        <w:gridCol w:w="720.6745015942834"/>
        <w:tblGridChange w:id="0">
          <w:tblGrid>
            <w:gridCol w:w="885"/>
            <w:gridCol w:w="555"/>
            <w:gridCol w:w="720.6745015942834"/>
            <w:gridCol w:w="720.6745015942834"/>
            <w:gridCol w:w="720.6745015942834"/>
            <w:gridCol w:w="720.6745015942834"/>
            <w:gridCol w:w="720.6745015942834"/>
            <w:gridCol w:w="720.6745015942834"/>
            <w:gridCol w:w="720.6745015942834"/>
            <w:gridCol w:w="720.6745015942834"/>
            <w:gridCol w:w="720.6745015942834"/>
            <w:gridCol w:w="720.6745015942834"/>
            <w:gridCol w:w="720.6745015942834"/>
            <w:gridCol w:w="720.6745015942834"/>
            <w:gridCol w:w="720.6745015942834"/>
          </w:tblGrid>
        </w:tblGridChange>
      </w:tblGrid>
      <w:tr>
        <w:trPr>
          <w:cantSplit w:val="0"/>
          <w:trHeight w:val="300" w:hRule="atLeast"/>
          <w:tblHeader w:val="0"/>
        </w:trPr>
        <w:tc>
          <w:tcPr>
            <w:tcBorders>
              <w:top w:color="000000"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44">
            <w:pPr>
              <w:widowControl w:val="0"/>
              <w:rPr>
                <w:rFonts w:ascii="Calibri" w:cs="Calibri" w:eastAsia="Calibri" w:hAnsi="Calibri"/>
                <w:sz w:val="20"/>
                <w:szCs w:val="20"/>
              </w:rPr>
            </w:pPr>
            <w:r w:rsidDel="00000000" w:rsidR="00000000" w:rsidRPr="00000000">
              <w:rPr>
                <w:rtl w:val="0"/>
              </w:rPr>
            </w:r>
          </w:p>
        </w:tc>
        <w:tc>
          <w:tcPr>
            <w:gridSpan w:val="14"/>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45">
            <w:pPr>
              <w:widowControl w:val="0"/>
              <w:jc w:val="center"/>
              <w:rPr>
                <w:rFonts w:ascii="Calibri" w:cs="Calibri" w:eastAsia="Calibri" w:hAnsi="Calibri"/>
                <w:sz w:val="20"/>
                <w:szCs w:val="20"/>
              </w:rPr>
            </w:pPr>
            <w:r w:rsidDel="00000000" w:rsidR="00000000" w:rsidRPr="00000000">
              <w:rPr>
                <w:b w:val="1"/>
                <w:sz w:val="20"/>
                <w:szCs w:val="20"/>
                <w:rtl w:val="0"/>
              </w:rPr>
              <w:t xml:space="preserve">Comparativa S1 2022</w:t>
            </w:r>
            <w:r w:rsidDel="00000000" w:rsidR="00000000" w:rsidRPr="00000000">
              <w:rPr>
                <w:rtl w:val="0"/>
              </w:rPr>
            </w:r>
          </w:p>
        </w:tc>
      </w:tr>
      <w:tr>
        <w:trPr>
          <w:cantSplit w:val="0"/>
          <w:trHeight w:val="300"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B</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widowControl w:val="0"/>
              <w:jc w:val="center"/>
              <w:rPr>
                <w:rFonts w:ascii="Calibri" w:cs="Calibri" w:eastAsia="Calibri" w:hAnsi="Calibri"/>
                <w:sz w:val="20"/>
                <w:szCs w:val="20"/>
              </w:rPr>
            </w:pPr>
            <w:r w:rsidDel="00000000" w:rsidR="00000000" w:rsidRPr="00000000">
              <w:rPr>
                <w:b w:val="1"/>
                <w:sz w:val="20"/>
                <w:szCs w:val="20"/>
                <w:rtl w:val="0"/>
              </w:rPr>
              <w:t xml:space="preserve">E</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F</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G</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H</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widowControl w:val="0"/>
              <w:jc w:val="center"/>
              <w:rPr>
                <w:rFonts w:ascii="Calibri" w:cs="Calibri" w:eastAsia="Calibri" w:hAnsi="Calibri"/>
                <w:sz w:val="20"/>
                <w:szCs w:val="20"/>
              </w:rPr>
            </w:pPr>
            <w:r w:rsidDel="00000000" w:rsidR="00000000" w:rsidRPr="00000000">
              <w:rPr>
                <w:b w:val="1"/>
                <w:sz w:val="20"/>
                <w:szCs w:val="20"/>
                <w:rtl w:val="0"/>
              </w:rPr>
              <w:t xml:space="preserve">I</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J</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K</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widowControl w:val="0"/>
              <w:jc w:val="center"/>
              <w:rPr>
                <w:rFonts w:ascii="Calibri" w:cs="Calibri" w:eastAsia="Calibri" w:hAnsi="Calibri"/>
                <w:sz w:val="20"/>
                <w:szCs w:val="20"/>
              </w:rPr>
            </w:pPr>
            <w:r w:rsidDel="00000000" w:rsidR="00000000" w:rsidRPr="00000000">
              <w:rPr>
                <w:b w:val="1"/>
                <w:sz w:val="20"/>
                <w:szCs w:val="20"/>
                <w:rtl w:val="0"/>
              </w:rPr>
              <w:t xml:space="preserve">M</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widowControl w:val="0"/>
              <w:jc w:val="center"/>
              <w:rPr>
                <w:rFonts w:ascii="Calibri" w:cs="Calibri" w:eastAsia="Calibri" w:hAnsi="Calibri"/>
                <w:sz w:val="20"/>
                <w:szCs w:val="20"/>
              </w:rPr>
            </w:pPr>
            <w:r w:rsidDel="00000000" w:rsidR="00000000" w:rsidRPr="00000000">
              <w:rPr>
                <w:sz w:val="18"/>
                <w:szCs w:val="18"/>
                <w:rtl w:val="0"/>
              </w:rPr>
              <w:t xml:space="preserve">Total</w:t>
            </w:r>
            <w:r w:rsidDel="00000000" w:rsidR="00000000" w:rsidRPr="00000000">
              <w:rPr>
                <w:rtl w:val="0"/>
              </w:rPr>
            </w:r>
          </w:p>
        </w:tc>
      </w:tr>
      <w:tr>
        <w:trPr>
          <w:cantSplit w:val="0"/>
          <w:trHeight w:val="300" w:hRule="atLeast"/>
          <w:tblHeader w:val="0"/>
        </w:trPr>
        <w:tc>
          <w:tcPr>
            <w:tcBorders>
              <w:top w:color="cccccc" w:space="0" w:sz="7" w:val="single"/>
              <w:left w:color="cccccc" w:space="0" w:sz="7" w:val="single"/>
              <w:bottom w:color="cccccc"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CACT</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63">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64">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65">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66">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67">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68">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69">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6A">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6B">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6C">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6D">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6E">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6F">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0</w:t>
            </w:r>
          </w:p>
        </w:tc>
      </w:tr>
      <w:tr>
        <w:trPr>
          <w:cantSplit w:val="0"/>
          <w:trHeight w:val="300" w:hRule="atLeast"/>
          <w:tblHeader w:val="0"/>
        </w:trPr>
        <w:tc>
          <w:tcPr>
            <w:tcBorders>
              <w:top w:color="cccccc" w:space="0" w:sz="7" w:val="single"/>
              <w:left w:color="cccccc" w:space="0" w:sz="7" w:val="single"/>
              <w:bottom w:color="cccccc"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MR</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72">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73">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74">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75">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76">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77">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78">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79">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7A">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7B">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7C">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7D">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7E">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5</w:t>
            </w:r>
          </w:p>
        </w:tc>
      </w:tr>
      <w:tr>
        <w:trPr>
          <w:cantSplit w:val="0"/>
          <w:trHeight w:val="300" w:hRule="atLeast"/>
          <w:tblHeader w:val="0"/>
        </w:trPr>
        <w:tc>
          <w:tcPr>
            <w:tcBorders>
              <w:top w:color="cccccc" w:space="0" w:sz="7" w:val="single"/>
              <w:left w:color="cccccc" w:space="0" w:sz="7" w:val="single"/>
              <w:bottom w:color="cccccc"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JA</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81">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82">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83">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84">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85">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86">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87">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88">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89">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8A">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8B">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8C">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8D">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8</w:t>
            </w:r>
          </w:p>
        </w:tc>
      </w:tr>
      <w:tr>
        <w:trPr>
          <w:cantSplit w:val="0"/>
          <w:trHeight w:val="300" w:hRule="atLeast"/>
          <w:tblHeader w:val="0"/>
        </w:trPr>
        <w:tc>
          <w:tcPr>
            <w:tcBorders>
              <w:top w:color="cccccc" w:space="0" w:sz="7" w:val="single"/>
              <w:left w:color="cccccc" w:space="0" w:sz="7" w:val="single"/>
              <w:bottom w:color="cccccc"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CV</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90">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91">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92">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93">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94">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95">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96">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97">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98">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99">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9A">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9B">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9C">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7</w:t>
            </w:r>
          </w:p>
        </w:tc>
      </w:tr>
      <w:tr>
        <w:trPr>
          <w:cantSplit w:val="0"/>
          <w:trHeight w:val="300" w:hRule="atLeast"/>
          <w:tblHeader w:val="0"/>
        </w:trPr>
        <w:tc>
          <w:tcPr>
            <w:tcBorders>
              <w:top w:color="cccccc" w:space="0" w:sz="7" w:val="single"/>
              <w:left w:color="cccccc" w:space="0" w:sz="7" w:val="single"/>
              <w:bottom w:color="cccccc"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JC</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9F">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A0">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A1">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A2">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A3">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A4">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A5">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A6">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A7">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A8">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A9">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AA">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AB">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-2</w:t>
            </w:r>
          </w:p>
        </w:tc>
      </w:tr>
      <w:tr>
        <w:trPr>
          <w:cantSplit w:val="0"/>
          <w:trHeight w:val="300" w:hRule="atLeast"/>
          <w:tblHeader w:val="0"/>
        </w:trPr>
        <w:tc>
          <w:tcPr>
            <w:tcBorders>
              <w:top w:color="cccccc" w:space="0" w:sz="7" w:val="single"/>
              <w:left w:color="cccccc" w:space="0" w:sz="7" w:val="single"/>
              <w:bottom w:color="cccccc"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MF</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AE">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AF">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B0">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B1">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B2">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B3">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B4">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B5">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B6">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B7">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B8">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B9">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BA">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-3</w:t>
            </w:r>
          </w:p>
        </w:tc>
      </w:tr>
      <w:tr>
        <w:trPr>
          <w:cantSplit w:val="0"/>
          <w:trHeight w:val="300" w:hRule="atLeast"/>
          <w:tblHeader w:val="0"/>
        </w:trPr>
        <w:tc>
          <w:tcPr>
            <w:tcBorders>
              <w:top w:color="cccccc" w:space="0" w:sz="7" w:val="single"/>
              <w:left w:color="cccccc" w:space="0" w:sz="7" w:val="single"/>
              <w:bottom w:color="cccccc"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CM</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BD">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BE">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BF">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C0">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C1">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C2">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C3">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C4">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C5">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C6">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C7">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C8">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C9">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0</w:t>
            </w:r>
          </w:p>
        </w:tc>
      </w:tr>
      <w:tr>
        <w:trPr>
          <w:cantSplit w:val="0"/>
          <w:trHeight w:val="300" w:hRule="atLeast"/>
          <w:tblHeader w:val="0"/>
        </w:trPr>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MC</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CC">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CD">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CE">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CF">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D0">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D1">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D2">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D3">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D4">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D5">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D6">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D7">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D8">
            <w:pPr>
              <w:widowControl w:val="0"/>
              <w:jc w:val="right"/>
              <w:rPr>
                <w:rFonts w:ascii="Calibri" w:cs="Calibri" w:eastAsia="Calibri" w:hAnsi="Calibri"/>
                <w:sz w:val="20"/>
                <w:szCs w:val="20"/>
              </w:rPr>
            </w:pPr>
            <w:r w:rsidDel="00000000" w:rsidR="00000000" w:rsidRPr="00000000">
              <w:rPr>
                <w:rFonts w:ascii="Calibri" w:cs="Calibri" w:eastAsia="Calibri" w:hAnsi="Calibri"/>
                <w:color w:val="f3f3f3"/>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0</w:t>
            </w:r>
          </w:p>
        </w:tc>
      </w:tr>
      <w:tr>
        <w:trPr>
          <w:cantSplit w:val="0"/>
          <w:trHeight w:val="300"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widowControl w:val="0"/>
              <w:jc w:val="right"/>
              <w:rPr>
                <w:rFonts w:ascii="Calibri" w:cs="Calibri" w:eastAsia="Calibri" w:hAnsi="Calibri"/>
                <w:sz w:val="20"/>
                <w:szCs w:val="20"/>
              </w:rPr>
            </w:pPr>
            <w:r w:rsidDel="00000000" w:rsidR="00000000" w:rsidRPr="00000000">
              <w:rPr>
                <w:b w:val="1"/>
                <w:i w:val="1"/>
                <w:sz w:val="20"/>
                <w:szCs w:val="20"/>
                <w:rtl w:val="0"/>
              </w:rPr>
              <w:t xml:space="preserve">Totales:</w:t>
            </w:r>
            <w:r w:rsidDel="00000000" w:rsidR="00000000" w:rsidRPr="00000000">
              <w:rPr>
                <w:rtl w:val="0"/>
              </w:rPr>
            </w:r>
          </w:p>
        </w:tc>
        <w:tc>
          <w:tcPr>
            <w:tcBorders>
              <w:top w:color="000000"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7</w:t>
            </w:r>
          </w:p>
        </w:tc>
        <w:tc>
          <w:tcPr>
            <w:tcBorders>
              <w:top w:color="000000"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5</w:t>
            </w:r>
          </w:p>
        </w:tc>
        <w:tc>
          <w:tcPr>
            <w:tcBorders>
              <w:top w:color="000000"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1</w:t>
            </w:r>
          </w:p>
        </w:tc>
        <w:tc>
          <w:tcPr>
            <w:tcBorders>
              <w:top w:color="000000"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1</w:t>
            </w:r>
          </w:p>
        </w:tc>
        <w:tc>
          <w:tcPr>
            <w:tcBorders>
              <w:top w:color="000000"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0</w:t>
            </w:r>
          </w:p>
        </w:tc>
        <w:tc>
          <w:tcPr>
            <w:tcBorders>
              <w:top w:color="000000"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-1</w:t>
            </w:r>
          </w:p>
        </w:tc>
        <w:tc>
          <w:tcPr>
            <w:tcBorders>
              <w:top w:color="000000"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3</w:t>
            </w:r>
          </w:p>
        </w:tc>
        <w:tc>
          <w:tcPr>
            <w:tcBorders>
              <w:top w:color="000000"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2</w:t>
            </w:r>
          </w:p>
        </w:tc>
        <w:tc>
          <w:tcPr>
            <w:tcBorders>
              <w:top w:color="000000"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1</w:t>
            </w:r>
          </w:p>
        </w:tc>
        <w:tc>
          <w:tcPr>
            <w:tcBorders>
              <w:top w:color="000000"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-1</w:t>
            </w:r>
          </w:p>
        </w:tc>
        <w:tc>
          <w:tcPr>
            <w:tcBorders>
              <w:top w:color="000000"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-4</w:t>
            </w:r>
          </w:p>
        </w:tc>
        <w:tc>
          <w:tcPr>
            <w:tcBorders>
              <w:top w:color="000000"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-2</w:t>
            </w:r>
          </w:p>
        </w:tc>
        <w:tc>
          <w:tcPr>
            <w:tcBorders>
              <w:top w:color="000000"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3</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color w:val="0000ff"/>
                <w:sz w:val="20"/>
                <w:szCs w:val="20"/>
              </w:rPr>
            </w:pPr>
            <w:r w:rsidDel="00000000" w:rsidR="00000000" w:rsidRPr="00000000">
              <w:rPr>
                <w:rFonts w:ascii="Calibri" w:cs="Calibri" w:eastAsia="Calibri" w:hAnsi="Calibri"/>
                <w:b w:val="1"/>
                <w:color w:val="cc4125"/>
                <w:sz w:val="20"/>
                <w:szCs w:val="20"/>
                <w:rtl w:val="0"/>
              </w:rPr>
              <w:t xml:space="preserve">15</w:t>
            </w:r>
            <w:r w:rsidDel="00000000" w:rsidR="00000000" w:rsidRPr="00000000">
              <w:rPr>
                <w:rtl w:val="0"/>
              </w:rPr>
            </w:r>
          </w:p>
        </w:tc>
      </w:tr>
    </w:tbl>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1E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Canal de respuesta</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6402587890625" w:line="240" w:lineRule="auto"/>
        <w:ind w:left="960.9001159667969" w:right="1339.4854736328125" w:firstLine="8.58001708984375"/>
        <w:jc w:val="both"/>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Durante este periodo</w:t>
      </w:r>
      <w:r w:rsidDel="00000000" w:rsidR="00000000" w:rsidRPr="00000000">
        <w:rPr>
          <w:rFonts w:ascii="Montserrat" w:cs="Montserrat" w:eastAsia="Montserrat" w:hAnsi="Montserrat"/>
          <w:rtl w:val="0"/>
        </w:rPr>
        <w:t xml:space="preserve"> las reclamaciones se han respondido preferentemente vía email, una de ellas de manera informal y el resto por carta-correo postal (en uno de estos casos no pudimos obtener los datos pertinentes para finalizar el proceso).</w:t>
      </w:r>
      <w:r w:rsidDel="00000000" w:rsidR="00000000" w:rsidRPr="00000000">
        <w:rPr>
          <w:rtl w:val="0"/>
        </w:rPr>
      </w:r>
    </w:p>
    <w:tbl>
      <w:tblPr>
        <w:tblStyle w:val="Table6"/>
        <w:tblW w:w="8502.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268"/>
        <w:gridCol w:w="2074"/>
        <w:gridCol w:w="2086"/>
        <w:gridCol w:w="2074"/>
        <w:tblGridChange w:id="0">
          <w:tblGrid>
            <w:gridCol w:w="2268"/>
            <w:gridCol w:w="2074"/>
            <w:gridCol w:w="2086"/>
            <w:gridCol w:w="2074"/>
          </w:tblGrid>
        </w:tblGridChange>
      </w:tblGrid>
      <w:tr>
        <w:trPr>
          <w:cantSplit w:val="0"/>
          <w:trHeight w:val="282" w:hRule="atLeast"/>
          <w:tblHeader w:val="0"/>
        </w:trPr>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EC">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center"/>
          </w:tcPr>
          <w:p w:rsidR="00000000" w:rsidDel="00000000" w:rsidP="00000000" w:rsidRDefault="00000000" w:rsidRPr="00000000" w14:paraId="000001ED">
            <w:pPr>
              <w:widowControl w:val="0"/>
              <w:spacing w:line="276" w:lineRule="auto"/>
              <w:jc w:val="center"/>
              <w:rPr>
                <w:rFonts w:ascii="Calibri" w:cs="Calibri" w:eastAsia="Calibri" w:hAnsi="Calibri"/>
                <w:sz w:val="20"/>
                <w:szCs w:val="20"/>
              </w:rPr>
            </w:pPr>
            <w:r w:rsidDel="00000000" w:rsidR="00000000" w:rsidRPr="00000000">
              <w:rPr>
                <w:sz w:val="20"/>
                <w:szCs w:val="20"/>
                <w:rtl w:val="0"/>
              </w:rPr>
              <w:t xml:space="preserve">1º SEMESTRE 2.022</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center"/>
          </w:tcPr>
          <w:p w:rsidR="00000000" w:rsidDel="00000000" w:rsidP="00000000" w:rsidRDefault="00000000" w:rsidRPr="00000000" w14:paraId="000001EE">
            <w:pPr>
              <w:widowControl w:val="0"/>
              <w:spacing w:line="276" w:lineRule="auto"/>
              <w:jc w:val="center"/>
              <w:rPr>
                <w:rFonts w:ascii="Calibri" w:cs="Calibri" w:eastAsia="Calibri" w:hAnsi="Calibri"/>
                <w:sz w:val="20"/>
                <w:szCs w:val="20"/>
              </w:rPr>
            </w:pPr>
            <w:r w:rsidDel="00000000" w:rsidR="00000000" w:rsidRPr="00000000">
              <w:rPr>
                <w:sz w:val="20"/>
                <w:szCs w:val="20"/>
                <w:rtl w:val="0"/>
              </w:rPr>
              <w:t xml:space="preserve">1º SEMESTRE 2.023</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center"/>
          </w:tcPr>
          <w:p w:rsidR="00000000" w:rsidDel="00000000" w:rsidP="00000000" w:rsidRDefault="00000000" w:rsidRPr="00000000" w14:paraId="000001EF">
            <w:pPr>
              <w:widowControl w:val="0"/>
              <w:spacing w:line="276" w:lineRule="auto"/>
              <w:jc w:val="center"/>
              <w:rPr>
                <w:rFonts w:ascii="Calibri" w:cs="Calibri" w:eastAsia="Calibri" w:hAnsi="Calibri"/>
                <w:sz w:val="20"/>
                <w:szCs w:val="20"/>
              </w:rPr>
            </w:pPr>
            <w:r w:rsidDel="00000000" w:rsidR="00000000" w:rsidRPr="00000000">
              <w:rPr>
                <w:b w:val="1"/>
                <w:sz w:val="20"/>
                <w:szCs w:val="20"/>
                <w:rtl w:val="0"/>
              </w:rPr>
              <w:t xml:space="preserve">Diferencia</w:t>
            </w: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0">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1">
            <w:pPr>
              <w:widowControl w:val="0"/>
              <w:spacing w:line="276" w:lineRule="auto"/>
              <w:jc w:val="center"/>
              <w:rPr>
                <w:rFonts w:ascii="Calibri" w:cs="Calibri" w:eastAsia="Calibri" w:hAnsi="Calibri"/>
                <w:sz w:val="20"/>
                <w:szCs w:val="20"/>
              </w:rPr>
            </w:pPr>
            <w:r w:rsidDel="00000000" w:rsidR="00000000" w:rsidRPr="00000000">
              <w:rPr>
                <w:b w:val="1"/>
                <w:sz w:val="20"/>
                <w:szCs w:val="20"/>
                <w:rtl w:val="0"/>
              </w:rPr>
              <w:t xml:space="preserve">Totales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2">
            <w:pPr>
              <w:widowControl w:val="0"/>
              <w:spacing w:line="276" w:lineRule="auto"/>
              <w:jc w:val="center"/>
              <w:rPr>
                <w:rFonts w:ascii="Calibri" w:cs="Calibri" w:eastAsia="Calibri" w:hAnsi="Calibri"/>
                <w:sz w:val="20"/>
                <w:szCs w:val="20"/>
              </w:rPr>
            </w:pPr>
            <w:r w:rsidDel="00000000" w:rsidR="00000000" w:rsidRPr="00000000">
              <w:rPr>
                <w:b w:val="1"/>
                <w:sz w:val="20"/>
                <w:szCs w:val="20"/>
                <w:rtl w:val="0"/>
              </w:rPr>
              <w:t xml:space="preserve">Totales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3">
            <w:pPr>
              <w:widowControl w:val="0"/>
              <w:spacing w:line="276" w:lineRule="auto"/>
              <w:jc w:val="center"/>
              <w:rPr>
                <w:rFonts w:ascii="Calibri" w:cs="Calibri" w:eastAsia="Calibri" w:hAnsi="Calibri"/>
                <w:sz w:val="20"/>
                <w:szCs w:val="20"/>
              </w:rPr>
            </w:pPr>
            <w:r w:rsidDel="00000000" w:rsidR="00000000" w:rsidRPr="00000000">
              <w:rPr>
                <w:b w:val="1"/>
                <w:sz w:val="20"/>
                <w:szCs w:val="20"/>
                <w:rtl w:val="0"/>
              </w:rPr>
              <w:t xml:space="preserve">Totales</w:t>
            </w: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4">
            <w:pPr>
              <w:widowControl w:val="0"/>
              <w:spacing w:line="276" w:lineRule="auto"/>
              <w:jc w:val="right"/>
              <w:rPr>
                <w:rFonts w:ascii="Calibri" w:cs="Calibri" w:eastAsia="Calibri" w:hAnsi="Calibri"/>
                <w:sz w:val="20"/>
                <w:szCs w:val="20"/>
              </w:rPr>
            </w:pPr>
            <w:r w:rsidDel="00000000" w:rsidR="00000000" w:rsidRPr="00000000">
              <w:rPr>
                <w:b w:val="1"/>
                <w:sz w:val="20"/>
                <w:szCs w:val="20"/>
                <w:rtl w:val="0"/>
              </w:rPr>
              <w:t xml:space="preserve">CORREO POSTAL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5">
            <w:pPr>
              <w:widowControl w:val="0"/>
              <w:spacing w:line="276" w:lineRule="auto"/>
              <w:jc w:val="center"/>
              <w:rPr>
                <w:rFonts w:ascii="Calibri" w:cs="Calibri" w:eastAsia="Calibri" w:hAnsi="Calibri"/>
                <w:sz w:val="20"/>
                <w:szCs w:val="20"/>
              </w:rPr>
            </w:pPr>
            <w:r w:rsidDel="00000000" w:rsidR="00000000" w:rsidRPr="00000000">
              <w:rPr>
                <w:sz w:val="20"/>
                <w:szCs w:val="20"/>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8">
            <w:pPr>
              <w:widowControl w:val="0"/>
              <w:spacing w:line="276" w:lineRule="auto"/>
              <w:jc w:val="right"/>
              <w:rPr>
                <w:rFonts w:ascii="Calibri" w:cs="Calibri" w:eastAsia="Calibri" w:hAnsi="Calibri"/>
                <w:sz w:val="20"/>
                <w:szCs w:val="20"/>
              </w:rPr>
            </w:pPr>
            <w:r w:rsidDel="00000000" w:rsidR="00000000" w:rsidRPr="00000000">
              <w:rPr>
                <w:b w:val="1"/>
                <w:sz w:val="20"/>
                <w:szCs w:val="20"/>
                <w:rtl w:val="0"/>
              </w:rPr>
              <w:t xml:space="preserve">TELEFÓNICA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9">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A">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B">
            <w:pPr>
              <w:widowControl w:val="0"/>
              <w:spacing w:line="276" w:lineRule="auto"/>
              <w:jc w:val="center"/>
              <w:rPr>
                <w:rFonts w:ascii="Calibri" w:cs="Calibri" w:eastAsia="Calibri" w:hAnsi="Calibri"/>
                <w:sz w:val="20"/>
                <w:szCs w:val="20"/>
              </w:rPr>
            </w:pP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C">
            <w:pPr>
              <w:widowControl w:val="0"/>
              <w:spacing w:line="276" w:lineRule="auto"/>
              <w:jc w:val="right"/>
              <w:rPr>
                <w:rFonts w:ascii="Calibri" w:cs="Calibri" w:eastAsia="Calibri" w:hAnsi="Calibri"/>
                <w:sz w:val="20"/>
                <w:szCs w:val="20"/>
              </w:rPr>
            </w:pPr>
            <w:r w:rsidDel="00000000" w:rsidR="00000000" w:rsidRPr="00000000">
              <w:rPr>
                <w:b w:val="1"/>
                <w:sz w:val="20"/>
                <w:szCs w:val="20"/>
                <w:rtl w:val="0"/>
              </w:rPr>
              <w:t xml:space="preserve">E-MAIL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D">
            <w:pPr>
              <w:widowControl w:val="0"/>
              <w:spacing w:line="276" w:lineRule="auto"/>
              <w:jc w:val="center"/>
              <w:rPr>
                <w:rFonts w:ascii="Calibri" w:cs="Calibri" w:eastAsia="Calibri" w:hAnsi="Calibri"/>
                <w:sz w:val="20"/>
                <w:szCs w:val="20"/>
              </w:rPr>
            </w:pPr>
            <w:r w:rsidDel="00000000" w:rsidR="00000000" w:rsidRPr="00000000">
              <w:rPr>
                <w:sz w:val="20"/>
                <w:szCs w:val="20"/>
                <w:rtl w:val="0"/>
              </w:rPr>
              <w:t xml:space="preserve">14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28</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200">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201">
            <w:pPr>
              <w:widowControl w:val="0"/>
              <w:spacing w:line="276" w:lineRule="auto"/>
              <w:jc w:val="right"/>
              <w:rPr>
                <w:rFonts w:ascii="Calibri" w:cs="Calibri" w:eastAsia="Calibri" w:hAnsi="Calibri"/>
                <w:sz w:val="20"/>
                <w:szCs w:val="20"/>
              </w:rPr>
            </w:pPr>
            <w:r w:rsidDel="00000000" w:rsidR="00000000" w:rsidRPr="00000000">
              <w:rPr>
                <w:sz w:val="20"/>
                <w:szCs w:val="20"/>
                <w:rtl w:val="0"/>
              </w:rPr>
              <w:t xml:space="preserve">16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202">
            <w:pPr>
              <w:widowControl w:val="0"/>
              <w:spacing w:line="276" w:lineRule="auto"/>
              <w:jc w:val="right"/>
              <w:rPr>
                <w:rFonts w:ascii="Calibri" w:cs="Calibri" w:eastAsia="Calibri" w:hAnsi="Calibri"/>
                <w:sz w:val="20"/>
                <w:szCs w:val="20"/>
              </w:rPr>
            </w:pPr>
            <w:r w:rsidDel="00000000" w:rsidR="00000000" w:rsidRPr="00000000">
              <w:rPr>
                <w:sz w:val="20"/>
                <w:szCs w:val="20"/>
                <w:rtl w:val="0"/>
              </w:rPr>
              <w:t xml:space="preserve">31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203">
            <w:pPr>
              <w:widowControl w:val="0"/>
              <w:spacing w:line="276" w:lineRule="auto"/>
              <w:jc w:val="center"/>
              <w:rPr>
                <w:sz w:val="20"/>
                <w:szCs w:val="20"/>
              </w:rPr>
            </w:pPr>
            <w:r w:rsidDel="00000000" w:rsidR="00000000" w:rsidRPr="00000000">
              <w:rPr>
                <w:sz w:val="20"/>
                <w:szCs w:val="20"/>
                <w:rtl w:val="0"/>
              </w:rPr>
              <w:t xml:space="preserve">15</w:t>
            </w:r>
          </w:p>
        </w:tc>
      </w:tr>
    </w:tbl>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2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 w:before="0" w:line="240" w:lineRule="auto"/>
        <w:ind w:left="1440" w:right="0" w:hanging="360"/>
        <w:jc w:val="left"/>
        <w:rPr>
          <w:rFonts w:ascii="Calibri" w:cs="Calibri" w:eastAsia="Calibri" w:hAnsi="Calibri"/>
          <w:b w:val="1"/>
          <w:sz w:val="28"/>
          <w:szCs w:val="28"/>
          <w:u w:val="none"/>
        </w:rPr>
      </w:pPr>
      <w:r w:rsidDel="00000000" w:rsidR="00000000" w:rsidRPr="00000000">
        <w:rPr>
          <w:rFonts w:ascii="Calibri" w:cs="Calibri" w:eastAsia="Calibri" w:hAnsi="Calibri"/>
          <w:b w:val="1"/>
          <w:sz w:val="28"/>
          <w:szCs w:val="28"/>
          <w:u w:val="single"/>
          <w:rtl w:val="0"/>
        </w:rPr>
        <w:t xml:space="preserve">Número de visitantes </w:t>
      </w:r>
      <w:r w:rsidDel="00000000" w:rsidR="00000000" w:rsidRPr="00000000">
        <w:rPr>
          <w:rtl w:val="0"/>
        </w:rPr>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63995361328125" w:line="286.2490940093994" w:lineRule="auto"/>
        <w:ind w:left="826.3400268554688" w:right="1331.78344726562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rtl w:val="0"/>
        </w:rPr>
        <w:t xml:space="preserve">Con respecto al número de reclamaciones recibidas, se considera que las mismas no suponen un número relevante en comparación con el número total de visitantes. Se valora más por esta dirección la fuente de información que suponen, así como las posibles mejoras que se pueden acometer tras su registro. Teniendo en cuenta los años precedentes podemos decir que el ratio porcentual de reclamaciones respecto a los visitantes tiende a incrementarse. </w:t>
      </w:r>
      <w:r w:rsidDel="00000000" w:rsidR="00000000" w:rsidRPr="00000000">
        <w:rPr>
          <w:rtl w:val="0"/>
        </w:rPr>
      </w:r>
    </w:p>
    <w:p w:rsidR="00000000" w:rsidDel="00000000" w:rsidP="00000000" w:rsidRDefault="00000000" w:rsidRPr="00000000" w14:paraId="00000207">
      <w:pPr>
        <w:spacing w:line="240" w:lineRule="auto"/>
        <w:rPr>
          <w:rFonts w:ascii="Calibri" w:cs="Calibri" w:eastAsia="Calibri" w:hAnsi="Calibri"/>
          <w:b w:val="1"/>
          <w:sz w:val="28"/>
          <w:szCs w:val="28"/>
          <w:u w:val="single"/>
        </w:rPr>
      </w:pPr>
      <w:r w:rsidDel="00000000" w:rsidR="00000000" w:rsidRPr="00000000">
        <w:rPr>
          <w:rtl w:val="0"/>
        </w:rPr>
      </w:r>
    </w:p>
    <w:tbl>
      <w:tblPr>
        <w:tblStyle w:val="Table7"/>
        <w:tblW w:w="8501.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267"/>
        <w:gridCol w:w="2281"/>
        <w:gridCol w:w="2267"/>
        <w:gridCol w:w="1686"/>
        <w:tblGridChange w:id="0">
          <w:tblGrid>
            <w:gridCol w:w="2267"/>
            <w:gridCol w:w="2281"/>
            <w:gridCol w:w="2267"/>
            <w:gridCol w:w="1686"/>
          </w:tblGrid>
        </w:tblGridChange>
      </w:tblGrid>
      <w:tr>
        <w:trPr>
          <w:cantSplit w:val="0"/>
          <w:trHeight w:val="282" w:hRule="atLeast"/>
          <w:tblHeader w:val="0"/>
        </w:trPr>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08">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center"/>
          </w:tcPr>
          <w:p w:rsidR="00000000" w:rsidDel="00000000" w:rsidP="00000000" w:rsidRDefault="00000000" w:rsidRPr="00000000" w14:paraId="00000209">
            <w:pPr>
              <w:widowControl w:val="0"/>
              <w:spacing w:line="276" w:lineRule="auto"/>
              <w:jc w:val="center"/>
              <w:rPr>
                <w:rFonts w:ascii="Calibri" w:cs="Calibri" w:eastAsia="Calibri" w:hAnsi="Calibri"/>
                <w:sz w:val="20"/>
                <w:szCs w:val="20"/>
              </w:rPr>
            </w:pPr>
            <w:r w:rsidDel="00000000" w:rsidR="00000000" w:rsidRPr="00000000">
              <w:rPr>
                <w:sz w:val="20"/>
                <w:szCs w:val="20"/>
                <w:rtl w:val="0"/>
              </w:rPr>
              <w:t xml:space="preserve">1º SEMESTRE 2.022</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center"/>
          </w:tcPr>
          <w:p w:rsidR="00000000" w:rsidDel="00000000" w:rsidP="00000000" w:rsidRDefault="00000000" w:rsidRPr="00000000" w14:paraId="0000020A">
            <w:pPr>
              <w:widowControl w:val="0"/>
              <w:spacing w:line="276" w:lineRule="auto"/>
              <w:jc w:val="center"/>
              <w:rPr>
                <w:rFonts w:ascii="Calibri" w:cs="Calibri" w:eastAsia="Calibri" w:hAnsi="Calibri"/>
                <w:sz w:val="20"/>
                <w:szCs w:val="20"/>
              </w:rPr>
            </w:pPr>
            <w:r w:rsidDel="00000000" w:rsidR="00000000" w:rsidRPr="00000000">
              <w:rPr>
                <w:sz w:val="20"/>
                <w:szCs w:val="20"/>
                <w:rtl w:val="0"/>
              </w:rPr>
              <w:t xml:space="preserve">1º SEMESTRE 2.023</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center"/>
          </w:tcPr>
          <w:p w:rsidR="00000000" w:rsidDel="00000000" w:rsidP="00000000" w:rsidRDefault="00000000" w:rsidRPr="00000000" w14:paraId="0000020B">
            <w:pPr>
              <w:widowControl w:val="0"/>
              <w:spacing w:line="276" w:lineRule="auto"/>
              <w:jc w:val="center"/>
              <w:rPr>
                <w:rFonts w:ascii="Calibri" w:cs="Calibri" w:eastAsia="Calibri" w:hAnsi="Calibri"/>
                <w:sz w:val="20"/>
                <w:szCs w:val="20"/>
              </w:rPr>
            </w:pPr>
            <w:r w:rsidDel="00000000" w:rsidR="00000000" w:rsidRPr="00000000">
              <w:rPr>
                <w:b w:val="1"/>
                <w:sz w:val="20"/>
                <w:szCs w:val="20"/>
                <w:rtl w:val="0"/>
              </w:rPr>
              <w:t xml:space="preserve">Diferencia</w:t>
            </w: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0C">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0D">
            <w:pPr>
              <w:widowControl w:val="0"/>
              <w:spacing w:line="276" w:lineRule="auto"/>
              <w:jc w:val="center"/>
              <w:rPr>
                <w:rFonts w:ascii="Calibri" w:cs="Calibri" w:eastAsia="Calibri" w:hAnsi="Calibri"/>
                <w:sz w:val="20"/>
                <w:szCs w:val="20"/>
              </w:rPr>
            </w:pPr>
            <w:r w:rsidDel="00000000" w:rsidR="00000000" w:rsidRPr="00000000">
              <w:rPr>
                <w:b w:val="1"/>
                <w:sz w:val="20"/>
                <w:szCs w:val="20"/>
                <w:rtl w:val="0"/>
              </w:rPr>
              <w:t xml:space="preserve">Totales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0E">
            <w:pPr>
              <w:widowControl w:val="0"/>
              <w:spacing w:line="276" w:lineRule="auto"/>
              <w:jc w:val="center"/>
              <w:rPr>
                <w:rFonts w:ascii="Calibri" w:cs="Calibri" w:eastAsia="Calibri" w:hAnsi="Calibri"/>
                <w:sz w:val="20"/>
                <w:szCs w:val="20"/>
              </w:rPr>
            </w:pPr>
            <w:r w:rsidDel="00000000" w:rsidR="00000000" w:rsidRPr="00000000">
              <w:rPr>
                <w:b w:val="1"/>
                <w:sz w:val="20"/>
                <w:szCs w:val="20"/>
                <w:rtl w:val="0"/>
              </w:rPr>
              <w:t xml:space="preserve">Totales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0F">
            <w:pPr>
              <w:widowControl w:val="0"/>
              <w:spacing w:line="276" w:lineRule="auto"/>
              <w:jc w:val="center"/>
              <w:rPr>
                <w:rFonts w:ascii="Calibri" w:cs="Calibri" w:eastAsia="Calibri" w:hAnsi="Calibri"/>
                <w:sz w:val="20"/>
                <w:szCs w:val="20"/>
              </w:rPr>
            </w:pPr>
            <w:r w:rsidDel="00000000" w:rsidR="00000000" w:rsidRPr="00000000">
              <w:rPr>
                <w:b w:val="1"/>
                <w:sz w:val="20"/>
                <w:szCs w:val="20"/>
                <w:rtl w:val="0"/>
              </w:rPr>
              <w:t xml:space="preserve">Totales</w:t>
            </w: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10">
            <w:pPr>
              <w:widowControl w:val="0"/>
              <w:spacing w:line="276" w:lineRule="auto"/>
              <w:jc w:val="right"/>
              <w:rPr>
                <w:rFonts w:ascii="Calibri" w:cs="Calibri" w:eastAsia="Calibri" w:hAnsi="Calibri"/>
                <w:sz w:val="20"/>
                <w:szCs w:val="20"/>
              </w:rPr>
            </w:pPr>
            <w:r w:rsidDel="00000000" w:rsidR="00000000" w:rsidRPr="00000000">
              <w:rPr>
                <w:b w:val="1"/>
                <w:sz w:val="20"/>
                <w:szCs w:val="20"/>
                <w:rtl w:val="0"/>
              </w:rPr>
              <w:t xml:space="preserve">Total visitas</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11">
            <w:pPr>
              <w:widowControl w:val="0"/>
              <w:jc w:val="center"/>
              <w:rPr>
                <w:rFonts w:ascii="Calibri" w:cs="Calibri" w:eastAsia="Calibri" w:hAnsi="Calibri"/>
                <w:sz w:val="20"/>
                <w:szCs w:val="20"/>
              </w:rPr>
            </w:pPr>
            <w:r w:rsidDel="00000000" w:rsidR="00000000" w:rsidRPr="00000000">
              <w:rPr>
                <w:sz w:val="20"/>
                <w:szCs w:val="20"/>
                <w:rtl w:val="0"/>
              </w:rPr>
              <w:t xml:space="preserve">1.319.124</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12">
            <w:pPr>
              <w:widowControl w:val="0"/>
              <w:jc w:val="center"/>
              <w:rPr>
                <w:rFonts w:ascii="Calibri" w:cs="Calibri" w:eastAsia="Calibri" w:hAnsi="Calibri"/>
                <w:sz w:val="20"/>
                <w:szCs w:val="20"/>
              </w:rPr>
            </w:pPr>
            <w:r w:rsidDel="00000000" w:rsidR="00000000" w:rsidRPr="00000000">
              <w:rPr>
                <w:sz w:val="20"/>
                <w:szCs w:val="20"/>
                <w:rtl w:val="0"/>
              </w:rPr>
              <w:t xml:space="preserve">1.628.153</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13">
            <w:pPr>
              <w:widowControl w:val="0"/>
              <w:jc w:val="center"/>
              <w:rPr>
                <w:rFonts w:ascii="Calibri" w:cs="Calibri" w:eastAsia="Calibri" w:hAnsi="Calibri"/>
                <w:sz w:val="20"/>
                <w:szCs w:val="20"/>
              </w:rPr>
            </w:pPr>
            <w:r w:rsidDel="00000000" w:rsidR="00000000" w:rsidRPr="00000000">
              <w:rPr>
                <w:sz w:val="20"/>
                <w:szCs w:val="20"/>
                <w:rtl w:val="0"/>
              </w:rPr>
              <w:t xml:space="preserve">309.029</w:t>
            </w: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14">
            <w:pPr>
              <w:widowControl w:val="0"/>
              <w:spacing w:line="276" w:lineRule="auto"/>
              <w:jc w:val="right"/>
              <w:rPr>
                <w:rFonts w:ascii="Calibri" w:cs="Calibri" w:eastAsia="Calibri" w:hAnsi="Calibri"/>
                <w:sz w:val="20"/>
                <w:szCs w:val="20"/>
              </w:rPr>
            </w:pPr>
            <w:r w:rsidDel="00000000" w:rsidR="00000000" w:rsidRPr="00000000">
              <w:rPr>
                <w:b w:val="1"/>
                <w:sz w:val="20"/>
                <w:szCs w:val="20"/>
                <w:rtl w:val="0"/>
              </w:rPr>
              <w:t xml:space="preserve">Reclamaciones</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15">
            <w:pPr>
              <w:widowControl w:val="0"/>
              <w:jc w:val="center"/>
              <w:rPr>
                <w:rFonts w:ascii="Calibri" w:cs="Calibri" w:eastAsia="Calibri" w:hAnsi="Calibri"/>
                <w:sz w:val="20"/>
                <w:szCs w:val="20"/>
              </w:rPr>
            </w:pPr>
            <w:r w:rsidDel="00000000" w:rsidR="00000000" w:rsidRPr="00000000">
              <w:rPr>
                <w:sz w:val="20"/>
                <w:szCs w:val="20"/>
                <w:rtl w:val="0"/>
              </w:rPr>
              <w:t xml:space="preserve">16</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16">
            <w:pPr>
              <w:widowControl w:val="0"/>
              <w:jc w:val="center"/>
              <w:rPr>
                <w:rFonts w:ascii="Calibri" w:cs="Calibri" w:eastAsia="Calibri" w:hAnsi="Calibri"/>
                <w:sz w:val="20"/>
                <w:szCs w:val="20"/>
              </w:rPr>
            </w:pPr>
            <w:r w:rsidDel="00000000" w:rsidR="00000000" w:rsidRPr="00000000">
              <w:rPr>
                <w:sz w:val="20"/>
                <w:szCs w:val="20"/>
                <w:rtl w:val="0"/>
              </w:rPr>
              <w:t xml:space="preserve">31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17">
            <w:pPr>
              <w:widowControl w:val="0"/>
              <w:jc w:val="center"/>
              <w:rPr>
                <w:rFonts w:ascii="Calibri" w:cs="Calibri" w:eastAsia="Calibri" w:hAnsi="Calibri"/>
                <w:sz w:val="20"/>
                <w:szCs w:val="20"/>
              </w:rPr>
            </w:pPr>
            <w:r w:rsidDel="00000000" w:rsidR="00000000" w:rsidRPr="00000000">
              <w:rPr>
                <w:sz w:val="20"/>
                <w:szCs w:val="20"/>
                <w:rtl w:val="0"/>
              </w:rPr>
              <w:t xml:space="preserve">15</w:t>
            </w: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218">
            <w:pPr>
              <w:widowControl w:val="0"/>
              <w:spacing w:line="276" w:lineRule="auto"/>
              <w:jc w:val="right"/>
              <w:rPr>
                <w:rFonts w:ascii="Calibri" w:cs="Calibri" w:eastAsia="Calibri" w:hAnsi="Calibri"/>
                <w:sz w:val="20"/>
                <w:szCs w:val="20"/>
              </w:rPr>
            </w:pPr>
            <w:r w:rsidDel="00000000" w:rsidR="00000000" w:rsidRPr="00000000">
              <w:rPr>
                <w:sz w:val="20"/>
                <w:szCs w:val="20"/>
                <w:rtl w:val="0"/>
              </w:rPr>
              <w:t xml:space="preserve">Ratio</w:t>
            </w:r>
            <w:r w:rsidDel="00000000" w:rsidR="00000000" w:rsidRPr="00000000">
              <w:rPr>
                <w:rtl w:val="0"/>
              </w:rPr>
            </w:r>
          </w:p>
        </w:tc>
        <w:tc>
          <w:tcPr>
            <w:tcBorders>
              <w:top w:color="cccccc" w:space="0" w:sz="7" w:val="single"/>
              <w:left w:color="000000" w:space="0" w:sz="7" w:val="single"/>
              <w:bottom w:color="000000"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219">
            <w:pPr>
              <w:widowControl w:val="0"/>
              <w:jc w:val="right"/>
              <w:rPr>
                <w:rFonts w:ascii="Calibri" w:cs="Calibri" w:eastAsia="Calibri" w:hAnsi="Calibri"/>
                <w:sz w:val="20"/>
                <w:szCs w:val="20"/>
              </w:rPr>
            </w:pPr>
            <w:r w:rsidDel="00000000" w:rsidR="00000000" w:rsidRPr="00000000">
              <w:rPr>
                <w:sz w:val="20"/>
                <w:szCs w:val="20"/>
                <w:rtl w:val="0"/>
              </w:rPr>
              <w:t xml:space="preserve">0,0012%</w:t>
            </w:r>
            <w:r w:rsidDel="00000000" w:rsidR="00000000" w:rsidRPr="00000000">
              <w:rPr>
                <w:rtl w:val="0"/>
              </w:rPr>
            </w:r>
          </w:p>
        </w:tc>
        <w:tc>
          <w:tcPr>
            <w:tcBorders>
              <w:top w:color="cccccc" w:space="0" w:sz="7" w:val="single"/>
              <w:left w:color="cccccc" w:space="0" w:sz="7" w:val="single"/>
              <w:bottom w:color="000000"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21A">
            <w:pPr>
              <w:widowControl w:val="0"/>
              <w:jc w:val="right"/>
              <w:rPr>
                <w:rFonts w:ascii="Calibri" w:cs="Calibri" w:eastAsia="Calibri" w:hAnsi="Calibri"/>
                <w:sz w:val="20"/>
                <w:szCs w:val="20"/>
              </w:rPr>
            </w:pPr>
            <w:r w:rsidDel="00000000" w:rsidR="00000000" w:rsidRPr="00000000">
              <w:rPr>
                <w:sz w:val="20"/>
                <w:szCs w:val="20"/>
                <w:rtl w:val="0"/>
              </w:rPr>
              <w:t xml:space="preserve">0,0019%</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1B">
            <w:pPr>
              <w:widowControl w:val="0"/>
              <w:jc w:val="right"/>
              <w:rPr>
                <w:rFonts w:ascii="Calibri" w:cs="Calibri" w:eastAsia="Calibri" w:hAnsi="Calibri"/>
                <w:sz w:val="20"/>
                <w:szCs w:val="20"/>
              </w:rPr>
            </w:pPr>
            <w:r w:rsidDel="00000000" w:rsidR="00000000" w:rsidRPr="00000000">
              <w:rPr>
                <w:sz w:val="20"/>
                <w:szCs w:val="20"/>
                <w:rtl w:val="0"/>
              </w:rPr>
              <w:t xml:space="preserve">0,0007%</w:t>
            </w:r>
            <w:r w:rsidDel="00000000" w:rsidR="00000000" w:rsidRPr="00000000">
              <w:rPr>
                <w:rtl w:val="0"/>
              </w:rPr>
            </w:r>
          </w:p>
        </w:tc>
      </w:tr>
    </w:tbl>
    <w:p w:rsidR="00000000" w:rsidDel="00000000" w:rsidP="00000000" w:rsidRDefault="00000000" w:rsidRPr="00000000" w14:paraId="0000021C">
      <w:pPr>
        <w:spacing w:after="20" w:before="0" w:line="240" w:lineRule="auto"/>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2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 w:before="0" w:line="240" w:lineRule="auto"/>
        <w:ind w:left="144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Tiempo de Respuesta</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6396484375" w:line="286.2490940093994" w:lineRule="auto"/>
        <w:ind w:left="963.3200073242188" w:right="1379.6868896484375" w:firstLine="6.160125732421875"/>
        <w:jc w:val="both"/>
        <w:rPr>
          <w:rFonts w:ascii="Calibri" w:cs="Calibri" w:eastAsia="Calibri" w:hAnsi="Calibri"/>
        </w:rPr>
      </w:pPr>
      <w:r w:rsidDel="00000000" w:rsidR="00000000" w:rsidRPr="00000000">
        <w:rPr>
          <w:rFonts w:ascii="Montserrat" w:cs="Montserrat" w:eastAsia="Montserrat" w:hAnsi="Montserrat"/>
          <w:rtl w:val="0"/>
        </w:rPr>
        <w:t xml:space="preserve">En cuanto al plazo de respuesta de las reclamaciones presentadas para este primer semestre de 2023 la media cumple con el objetivo marcado de responderlas en menos de 15 días naturales. Con respecto al semestre equivalente se sitúa 2.99 días por debajo de la misma, es decir se ha tardado casi tres días menos de media por reclamación en responder. Por el lado negativo 4 reclamaciones han sido respondidas fuera de plazo (tres en 17 días y una en 18).</w:t>
      </w:r>
      <w:r w:rsidDel="00000000" w:rsidR="00000000" w:rsidRPr="00000000">
        <w:rPr>
          <w:rtl w:val="0"/>
        </w:rPr>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6396484375" w:line="286.2490940093994" w:lineRule="auto"/>
        <w:ind w:left="963.3200073242188" w:right="1379.6868896484375" w:firstLine="6.16012573242187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Plazo medio en responder (días): </w:t>
      </w:r>
    </w:p>
    <w:p w:rsidR="00000000" w:rsidDel="00000000" w:rsidP="00000000" w:rsidRDefault="00000000" w:rsidRPr="00000000" w14:paraId="00000220">
      <w:pPr>
        <w:widowControl w:val="0"/>
        <w:spacing w:before="178.260498046875" w:line="240" w:lineRule="auto"/>
        <w:ind w:left="1673.4201049804688" w:firstLine="0"/>
        <w:rPr>
          <w:rFonts w:ascii="Calibri" w:cs="Calibri" w:eastAsia="Calibri" w:hAnsi="Calibri"/>
          <w:b w:val="1"/>
        </w:rPr>
      </w:pPr>
      <w:r w:rsidDel="00000000" w:rsidR="00000000" w:rsidRPr="00000000">
        <w:rPr>
          <w:rFonts w:ascii="Calibri" w:cs="Calibri" w:eastAsia="Calibri" w:hAnsi="Calibri"/>
          <w:rtl w:val="0"/>
        </w:rPr>
        <w:t xml:space="preserve">S1 2022: </w:t>
      </w:r>
      <w:r w:rsidDel="00000000" w:rsidR="00000000" w:rsidRPr="00000000">
        <w:rPr>
          <w:rFonts w:ascii="Calibri" w:cs="Calibri" w:eastAsia="Calibri" w:hAnsi="Calibri"/>
          <w:b w:val="1"/>
          <w:rtl w:val="0"/>
        </w:rPr>
        <w:t xml:space="preserve">12.38 días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260498046875" w:line="240" w:lineRule="auto"/>
        <w:ind w:left="1673.4201049804688" w:right="0" w:firstLine="0"/>
        <w:jc w:val="left"/>
        <w:rPr>
          <w:rFonts w:ascii="Calibri" w:cs="Calibri" w:eastAsia="Calibri" w:hAnsi="Calibri"/>
          <w:b w:val="1"/>
        </w:rPr>
      </w:pPr>
      <w:r w:rsidDel="00000000" w:rsidR="00000000" w:rsidRPr="00000000">
        <w:rPr>
          <w:rFonts w:ascii="Calibri" w:cs="Calibri" w:eastAsia="Calibri" w:hAnsi="Calibri"/>
          <w:rtl w:val="0"/>
        </w:rPr>
        <w:t xml:space="preserve">S1 2023</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rtl w:val="0"/>
        </w:rPr>
        <w:t xml:space="preserve">9.39</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días </w:t>
      </w:r>
      <w:r w:rsidDel="00000000" w:rsidR="00000000" w:rsidRPr="00000000">
        <w:rPr>
          <w:rtl w:val="0"/>
        </w:rPr>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center"/>
        <w:rPr>
          <w:rFonts w:ascii="Calibri" w:cs="Calibri" w:eastAsia="Calibri" w:hAnsi="Calibri"/>
          <w:b w:val="1"/>
          <w:sz w:val="28"/>
          <w:szCs w:val="28"/>
          <w:u w:val="single"/>
        </w:rPr>
      </w:pPr>
      <w:r w:rsidDel="00000000" w:rsidR="00000000" w:rsidRPr="00000000">
        <w:rPr>
          <w:rtl w:val="0"/>
        </w:rPr>
      </w:r>
    </w:p>
    <w:tbl>
      <w:tblPr>
        <w:tblStyle w:val="Table8"/>
        <w:tblW w:w="45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1500"/>
        <w:gridCol w:w="1500"/>
        <w:tblGridChange w:id="0">
          <w:tblGrid>
            <w:gridCol w:w="1500"/>
            <w:gridCol w:w="1500"/>
            <w:gridCol w:w="1500"/>
          </w:tblGrid>
        </w:tblGridChange>
      </w:tblGrid>
      <w:tr>
        <w:trPr>
          <w:cantSplit w:val="0"/>
          <w:trHeight w:val="300" w:hRule="atLeast"/>
          <w:tblHeader w:val="0"/>
        </w:trPr>
        <w:tc>
          <w:tcPr>
            <w:gridSpan w:val="3"/>
            <w:tcBorders>
              <w:top w:color="000000" w:space="0" w:sz="7" w:val="single"/>
              <w:left w:color="000000" w:space="0" w:sz="7" w:val="single"/>
              <w:bottom w:color="000000" w:space="0" w:sz="7" w:val="single"/>
              <w:right w:color="000000" w:space="0" w:sz="7" w:val="single"/>
            </w:tcBorders>
            <w:shd w:fill="9fc5e8" w:val="clear"/>
            <w:tcMar>
              <w:top w:w="0.0" w:type="dxa"/>
              <w:left w:w="40.0" w:type="dxa"/>
              <w:bottom w:w="0.0" w:type="dxa"/>
              <w:right w:w="40.0" w:type="dxa"/>
            </w:tcMar>
            <w:vAlign w:val="bottom"/>
          </w:tcPr>
          <w:p w:rsidR="00000000" w:rsidDel="00000000" w:rsidP="00000000" w:rsidRDefault="00000000" w:rsidRPr="00000000" w14:paraId="00000223">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S1-2023</w:t>
            </w:r>
            <w:r w:rsidDel="00000000" w:rsidR="00000000" w:rsidRPr="00000000">
              <w:rPr>
                <w:rtl w:val="0"/>
              </w:rPr>
            </w:r>
          </w:p>
        </w:tc>
      </w:tr>
      <w:tr>
        <w:trPr>
          <w:cantSplit w:val="0"/>
          <w:trHeight w:val="300" w:hRule="atLeast"/>
          <w:tblHeader w:val="0"/>
        </w:trPr>
        <w:tc>
          <w:tcPr>
            <w:tcBorders>
              <w:top w:color="cccccc" w:space="0" w:sz="7" w:val="single"/>
              <w:left w:color="000000"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26">
            <w:pPr>
              <w:widowControl w:val="0"/>
              <w:rPr>
                <w:rFonts w:ascii="Calibri" w:cs="Calibri" w:eastAsia="Calibri" w:hAnsi="Calibri"/>
                <w:sz w:val="20"/>
                <w:szCs w:val="20"/>
              </w:rPr>
            </w:pPr>
            <w:r w:rsidDel="00000000" w:rsidR="00000000" w:rsidRPr="00000000">
              <w:rPr>
                <w:sz w:val="20"/>
                <w:szCs w:val="20"/>
                <w:rtl w:val="0"/>
              </w:rPr>
              <w:t xml:space="preserve">8</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27">
            <w:pPr>
              <w:widowControl w:val="0"/>
              <w:rPr>
                <w:rFonts w:ascii="Calibri" w:cs="Calibri" w:eastAsia="Calibri" w:hAnsi="Calibri"/>
                <w:sz w:val="20"/>
                <w:szCs w:val="20"/>
              </w:rPr>
            </w:pPr>
            <w:r w:rsidDel="00000000" w:rsidR="00000000" w:rsidRPr="00000000">
              <w:rPr>
                <w:sz w:val="20"/>
                <w:szCs w:val="20"/>
                <w:rtl w:val="0"/>
              </w:rPr>
              <w:t xml:space="preserve">15</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28">
            <w:pPr>
              <w:widowControl w:val="0"/>
              <w:rPr>
                <w:rFonts w:ascii="Calibri" w:cs="Calibri" w:eastAsia="Calibri" w:hAnsi="Calibri"/>
                <w:sz w:val="20"/>
                <w:szCs w:val="20"/>
              </w:rPr>
            </w:pPr>
            <w:r w:rsidDel="00000000" w:rsidR="00000000" w:rsidRPr="00000000">
              <w:rPr>
                <w:sz w:val="20"/>
                <w:szCs w:val="20"/>
                <w:rtl w:val="0"/>
              </w:rPr>
              <w:t xml:space="preserve">13</w:t>
            </w:r>
            <w:r w:rsidDel="00000000" w:rsidR="00000000" w:rsidRPr="00000000">
              <w:rPr>
                <w:rtl w:val="0"/>
              </w:rPr>
            </w:r>
          </w:p>
        </w:tc>
      </w:tr>
      <w:tr>
        <w:trPr>
          <w:cantSplit w:val="0"/>
          <w:trHeight w:val="300" w:hRule="atLeast"/>
          <w:tblHeader w:val="0"/>
        </w:trPr>
        <w:tc>
          <w:tcPr>
            <w:tcBorders>
              <w:top w:color="cccccc" w:space="0" w:sz="7" w:val="single"/>
              <w:left w:color="000000" w:space="0" w:sz="7" w:val="single"/>
              <w:bottom w:color="cccccc" w:space="0" w:sz="7" w:val="single"/>
              <w:right w:color="000000" w:space="0" w:sz="7" w:val="single"/>
            </w:tcBorders>
            <w:shd w:fill="b7e1cd" w:val="clear"/>
            <w:tcMar>
              <w:top w:w="0.0" w:type="dxa"/>
              <w:left w:w="40.0" w:type="dxa"/>
              <w:bottom w:w="0.0" w:type="dxa"/>
              <w:right w:w="40.0" w:type="dxa"/>
            </w:tcMar>
            <w:vAlign w:val="center"/>
          </w:tcPr>
          <w:p w:rsidR="00000000" w:rsidDel="00000000" w:rsidP="00000000" w:rsidRDefault="00000000" w:rsidRPr="00000000" w14:paraId="00000229">
            <w:pPr>
              <w:widowControl w:val="0"/>
              <w:rPr>
                <w:rFonts w:ascii="Calibri" w:cs="Calibri" w:eastAsia="Calibri" w:hAnsi="Calibri"/>
                <w:sz w:val="20"/>
                <w:szCs w:val="20"/>
              </w:rPr>
            </w:pPr>
            <w:r w:rsidDel="00000000" w:rsidR="00000000" w:rsidRPr="00000000">
              <w:rPr>
                <w:sz w:val="20"/>
                <w:szCs w:val="20"/>
                <w:rtl w:val="0"/>
              </w:rPr>
              <w:t xml:space="preserve">17</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2A">
            <w:pPr>
              <w:widowControl w:val="0"/>
              <w:rPr>
                <w:rFonts w:ascii="Calibri" w:cs="Calibri" w:eastAsia="Calibri" w:hAnsi="Calibri"/>
                <w:sz w:val="20"/>
                <w:szCs w:val="20"/>
              </w:rPr>
            </w:pPr>
            <w:r w:rsidDel="00000000" w:rsidR="00000000" w:rsidRPr="00000000">
              <w:rPr>
                <w:sz w:val="20"/>
                <w:szCs w:val="20"/>
                <w:rtl w:val="0"/>
              </w:rPr>
              <w:t xml:space="preserve">9</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b7e1cd" w:val="clear"/>
            <w:tcMar>
              <w:top w:w="0.0" w:type="dxa"/>
              <w:left w:w="40.0" w:type="dxa"/>
              <w:bottom w:w="0.0" w:type="dxa"/>
              <w:right w:w="40.0" w:type="dxa"/>
            </w:tcMar>
            <w:vAlign w:val="center"/>
          </w:tcPr>
          <w:p w:rsidR="00000000" w:rsidDel="00000000" w:rsidP="00000000" w:rsidRDefault="00000000" w:rsidRPr="00000000" w14:paraId="0000022B">
            <w:pPr>
              <w:widowControl w:val="0"/>
              <w:rPr>
                <w:rFonts w:ascii="Calibri" w:cs="Calibri" w:eastAsia="Calibri" w:hAnsi="Calibri"/>
                <w:sz w:val="20"/>
                <w:szCs w:val="20"/>
              </w:rPr>
            </w:pPr>
            <w:r w:rsidDel="00000000" w:rsidR="00000000" w:rsidRPr="00000000">
              <w:rPr>
                <w:sz w:val="20"/>
                <w:szCs w:val="20"/>
                <w:rtl w:val="0"/>
              </w:rPr>
              <w:t xml:space="preserve">17</w:t>
            </w:r>
            <w:r w:rsidDel="00000000" w:rsidR="00000000" w:rsidRPr="00000000">
              <w:rPr>
                <w:rtl w:val="0"/>
              </w:rPr>
            </w:r>
          </w:p>
        </w:tc>
      </w:tr>
      <w:tr>
        <w:trPr>
          <w:cantSplit w:val="0"/>
          <w:trHeight w:val="300" w:hRule="atLeast"/>
          <w:tblHeader w:val="0"/>
        </w:trPr>
        <w:tc>
          <w:tcPr>
            <w:tcBorders>
              <w:top w:color="cccccc" w:space="0" w:sz="7" w:val="single"/>
              <w:left w:color="000000"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2C">
            <w:pPr>
              <w:widowControl w:val="0"/>
              <w:rPr>
                <w:rFonts w:ascii="Calibri" w:cs="Calibri" w:eastAsia="Calibri" w:hAnsi="Calibri"/>
                <w:sz w:val="20"/>
                <w:szCs w:val="20"/>
              </w:rPr>
            </w:pPr>
            <w:r w:rsidDel="00000000" w:rsidR="00000000" w:rsidRPr="00000000">
              <w:rPr>
                <w:sz w:val="20"/>
                <w:szCs w:val="20"/>
                <w:rtl w:val="0"/>
              </w:rPr>
              <w:t xml:space="preserve">7</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2D">
            <w:pPr>
              <w:widowControl w:val="0"/>
              <w:rPr>
                <w:rFonts w:ascii="Calibri" w:cs="Calibri" w:eastAsia="Calibri" w:hAnsi="Calibri"/>
                <w:sz w:val="20"/>
                <w:szCs w:val="20"/>
              </w:rPr>
            </w:pPr>
            <w:r w:rsidDel="00000000" w:rsidR="00000000" w:rsidRPr="00000000">
              <w:rPr>
                <w:sz w:val="20"/>
                <w:szCs w:val="20"/>
                <w:rtl w:val="0"/>
              </w:rPr>
              <w:t xml:space="preserve">12</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2E">
            <w:pPr>
              <w:widowControl w:val="0"/>
              <w:rPr>
                <w:rFonts w:ascii="Calibri" w:cs="Calibri" w:eastAsia="Calibri" w:hAnsi="Calibri"/>
                <w:sz w:val="20"/>
                <w:szCs w:val="20"/>
              </w:rPr>
            </w:pPr>
            <w:r w:rsidDel="00000000" w:rsidR="00000000" w:rsidRPr="00000000">
              <w:rPr>
                <w:sz w:val="20"/>
                <w:szCs w:val="20"/>
                <w:rtl w:val="0"/>
              </w:rPr>
              <w:t xml:space="preserve">9</w:t>
            </w:r>
            <w:r w:rsidDel="00000000" w:rsidR="00000000" w:rsidRPr="00000000">
              <w:rPr>
                <w:rtl w:val="0"/>
              </w:rPr>
            </w:r>
          </w:p>
        </w:tc>
      </w:tr>
      <w:tr>
        <w:trPr>
          <w:cantSplit w:val="0"/>
          <w:trHeight w:val="300" w:hRule="atLeast"/>
          <w:tblHeader w:val="0"/>
        </w:trPr>
        <w:tc>
          <w:tcPr>
            <w:tcBorders>
              <w:top w:color="cccccc" w:space="0" w:sz="7" w:val="single"/>
              <w:left w:color="000000"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2F">
            <w:pPr>
              <w:widowControl w:val="0"/>
              <w:rPr>
                <w:rFonts w:ascii="Calibri" w:cs="Calibri" w:eastAsia="Calibri" w:hAnsi="Calibri"/>
                <w:sz w:val="20"/>
                <w:szCs w:val="20"/>
              </w:rPr>
            </w:pPr>
            <w:r w:rsidDel="00000000" w:rsidR="00000000" w:rsidRPr="00000000">
              <w:rPr>
                <w:sz w:val="20"/>
                <w:szCs w:val="20"/>
                <w:rtl w:val="0"/>
              </w:rPr>
              <w:t xml:space="preserve">1</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30">
            <w:pPr>
              <w:widowControl w:val="0"/>
              <w:rPr>
                <w:rFonts w:ascii="Calibri" w:cs="Calibri" w:eastAsia="Calibri" w:hAnsi="Calibri"/>
                <w:sz w:val="20"/>
                <w:szCs w:val="20"/>
              </w:rPr>
            </w:pPr>
            <w:r w:rsidDel="00000000" w:rsidR="00000000" w:rsidRPr="00000000">
              <w:rPr>
                <w:sz w:val="20"/>
                <w:szCs w:val="20"/>
                <w:rtl w:val="0"/>
              </w:rPr>
              <w:t xml:space="preserve">9</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31">
            <w:pPr>
              <w:widowControl w:val="0"/>
              <w:rPr>
                <w:rFonts w:ascii="Calibri" w:cs="Calibri" w:eastAsia="Calibri" w:hAnsi="Calibri"/>
                <w:sz w:val="20"/>
                <w:szCs w:val="20"/>
              </w:rPr>
            </w:pPr>
            <w:r w:rsidDel="00000000" w:rsidR="00000000" w:rsidRPr="00000000">
              <w:rPr>
                <w:sz w:val="20"/>
                <w:szCs w:val="20"/>
                <w:rtl w:val="0"/>
              </w:rPr>
              <w:t xml:space="preserve">12</w:t>
            </w:r>
            <w:r w:rsidDel="00000000" w:rsidR="00000000" w:rsidRPr="00000000">
              <w:rPr>
                <w:rtl w:val="0"/>
              </w:rPr>
            </w:r>
          </w:p>
        </w:tc>
      </w:tr>
      <w:tr>
        <w:trPr>
          <w:cantSplit w:val="0"/>
          <w:trHeight w:val="300" w:hRule="atLeast"/>
          <w:tblHeader w:val="0"/>
        </w:trPr>
        <w:tc>
          <w:tcPr>
            <w:tcBorders>
              <w:top w:color="cccccc" w:space="0" w:sz="7" w:val="single"/>
              <w:left w:color="000000" w:space="0" w:sz="7" w:val="single"/>
              <w:bottom w:color="cccccc" w:space="0" w:sz="7" w:val="single"/>
              <w:right w:color="000000" w:space="0" w:sz="7" w:val="single"/>
            </w:tcBorders>
            <w:shd w:fill="b7e1cd" w:val="clear"/>
            <w:tcMar>
              <w:top w:w="0.0" w:type="dxa"/>
              <w:left w:w="40.0" w:type="dxa"/>
              <w:bottom w:w="0.0" w:type="dxa"/>
              <w:right w:w="40.0" w:type="dxa"/>
            </w:tcMar>
            <w:vAlign w:val="center"/>
          </w:tcPr>
          <w:p w:rsidR="00000000" w:rsidDel="00000000" w:rsidP="00000000" w:rsidRDefault="00000000" w:rsidRPr="00000000" w14:paraId="00000232">
            <w:pPr>
              <w:widowControl w:val="0"/>
              <w:rPr>
                <w:rFonts w:ascii="Calibri" w:cs="Calibri" w:eastAsia="Calibri" w:hAnsi="Calibri"/>
                <w:sz w:val="20"/>
                <w:szCs w:val="20"/>
              </w:rPr>
            </w:pPr>
            <w:r w:rsidDel="00000000" w:rsidR="00000000" w:rsidRPr="00000000">
              <w:rPr>
                <w:sz w:val="20"/>
                <w:szCs w:val="20"/>
                <w:rtl w:val="0"/>
              </w:rPr>
              <w:t xml:space="preserve">18</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33">
            <w:pPr>
              <w:widowControl w:val="0"/>
              <w:rPr>
                <w:rFonts w:ascii="Calibri" w:cs="Calibri" w:eastAsia="Calibri" w:hAnsi="Calibri"/>
                <w:sz w:val="20"/>
                <w:szCs w:val="20"/>
              </w:rPr>
            </w:pPr>
            <w:r w:rsidDel="00000000" w:rsidR="00000000" w:rsidRPr="00000000">
              <w:rPr>
                <w:sz w:val="20"/>
                <w:szCs w:val="20"/>
                <w:rtl w:val="0"/>
              </w:rPr>
              <w:t xml:space="preserve">7</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34">
            <w:pPr>
              <w:widowControl w:val="0"/>
              <w:rPr>
                <w:rFonts w:ascii="Calibri" w:cs="Calibri" w:eastAsia="Calibri" w:hAnsi="Calibri"/>
                <w:sz w:val="20"/>
                <w:szCs w:val="20"/>
              </w:rPr>
            </w:pPr>
            <w:r w:rsidDel="00000000" w:rsidR="00000000" w:rsidRPr="00000000">
              <w:rPr>
                <w:sz w:val="20"/>
                <w:szCs w:val="20"/>
                <w:rtl w:val="0"/>
              </w:rPr>
              <w:t xml:space="preserve">14</w:t>
            </w:r>
            <w:r w:rsidDel="00000000" w:rsidR="00000000" w:rsidRPr="00000000">
              <w:rPr>
                <w:rtl w:val="0"/>
              </w:rPr>
            </w:r>
          </w:p>
        </w:tc>
      </w:tr>
      <w:tr>
        <w:trPr>
          <w:cantSplit w:val="0"/>
          <w:trHeight w:val="300" w:hRule="atLeast"/>
          <w:tblHeader w:val="0"/>
        </w:trPr>
        <w:tc>
          <w:tcPr>
            <w:tcBorders>
              <w:top w:color="cccccc" w:space="0" w:sz="7" w:val="single"/>
              <w:left w:color="000000"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35">
            <w:pPr>
              <w:widowControl w:val="0"/>
              <w:rPr>
                <w:rFonts w:ascii="Calibri" w:cs="Calibri" w:eastAsia="Calibri" w:hAnsi="Calibri"/>
                <w:sz w:val="20"/>
                <w:szCs w:val="20"/>
              </w:rPr>
            </w:pPr>
            <w:r w:rsidDel="00000000" w:rsidR="00000000" w:rsidRPr="00000000">
              <w:rPr>
                <w:sz w:val="20"/>
                <w:szCs w:val="20"/>
                <w:rtl w:val="0"/>
              </w:rPr>
              <w:t xml:space="preserve">1</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b7e1cd" w:val="clear"/>
            <w:tcMar>
              <w:top w:w="0.0" w:type="dxa"/>
              <w:left w:w="40.0" w:type="dxa"/>
              <w:bottom w:w="0.0" w:type="dxa"/>
              <w:right w:w="40.0" w:type="dxa"/>
            </w:tcMar>
            <w:vAlign w:val="center"/>
          </w:tcPr>
          <w:p w:rsidR="00000000" w:rsidDel="00000000" w:rsidP="00000000" w:rsidRDefault="00000000" w:rsidRPr="00000000" w14:paraId="00000236">
            <w:pPr>
              <w:widowControl w:val="0"/>
              <w:rPr>
                <w:rFonts w:ascii="Calibri" w:cs="Calibri" w:eastAsia="Calibri" w:hAnsi="Calibri"/>
                <w:sz w:val="20"/>
                <w:szCs w:val="20"/>
              </w:rPr>
            </w:pPr>
            <w:r w:rsidDel="00000000" w:rsidR="00000000" w:rsidRPr="00000000">
              <w:rPr>
                <w:sz w:val="20"/>
                <w:szCs w:val="20"/>
                <w:rtl w:val="0"/>
              </w:rPr>
              <w:t xml:space="preserve">17</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37">
            <w:pPr>
              <w:widowControl w:val="0"/>
              <w:rPr>
                <w:rFonts w:ascii="Calibri" w:cs="Calibri" w:eastAsia="Calibri" w:hAnsi="Calibri"/>
                <w:sz w:val="20"/>
                <w:szCs w:val="20"/>
              </w:rPr>
            </w:pPr>
            <w:r w:rsidDel="00000000" w:rsidR="00000000" w:rsidRPr="00000000">
              <w:rPr>
                <w:sz w:val="20"/>
                <w:szCs w:val="20"/>
                <w:rtl w:val="0"/>
              </w:rPr>
              <w:t xml:space="preserve">14</w:t>
            </w:r>
            <w:r w:rsidDel="00000000" w:rsidR="00000000" w:rsidRPr="00000000">
              <w:rPr>
                <w:rtl w:val="0"/>
              </w:rPr>
            </w:r>
          </w:p>
        </w:tc>
      </w:tr>
      <w:tr>
        <w:trPr>
          <w:cantSplit w:val="0"/>
          <w:trHeight w:val="300" w:hRule="atLeast"/>
          <w:tblHeader w:val="0"/>
        </w:trPr>
        <w:tc>
          <w:tcPr>
            <w:tcBorders>
              <w:top w:color="cccccc" w:space="0" w:sz="7" w:val="single"/>
              <w:left w:color="000000"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38">
            <w:pPr>
              <w:widowControl w:val="0"/>
              <w:rPr>
                <w:rFonts w:ascii="Calibri" w:cs="Calibri" w:eastAsia="Calibri" w:hAnsi="Calibri"/>
                <w:sz w:val="20"/>
                <w:szCs w:val="20"/>
              </w:rPr>
            </w:pPr>
            <w:r w:rsidDel="00000000" w:rsidR="00000000" w:rsidRPr="00000000">
              <w:rPr>
                <w:sz w:val="20"/>
                <w:szCs w:val="20"/>
                <w:rtl w:val="0"/>
              </w:rPr>
              <w:t xml:space="preserve">7</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39">
            <w:pPr>
              <w:widowControl w:val="0"/>
              <w:rPr>
                <w:rFonts w:ascii="Calibri" w:cs="Calibri" w:eastAsia="Calibri" w:hAnsi="Calibri"/>
                <w:sz w:val="20"/>
                <w:szCs w:val="20"/>
              </w:rPr>
            </w:pPr>
            <w:r w:rsidDel="00000000" w:rsidR="00000000" w:rsidRPr="00000000">
              <w:rPr>
                <w:sz w:val="20"/>
                <w:szCs w:val="20"/>
                <w:rtl w:val="0"/>
              </w:rPr>
              <w:t xml:space="preserve">8</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3A">
            <w:pPr>
              <w:widowControl w:val="0"/>
              <w:rPr>
                <w:rFonts w:ascii="Calibri" w:cs="Calibri" w:eastAsia="Calibri" w:hAnsi="Calibri"/>
                <w:sz w:val="20"/>
                <w:szCs w:val="20"/>
              </w:rPr>
            </w:pPr>
            <w:r w:rsidDel="00000000" w:rsidR="00000000" w:rsidRPr="00000000">
              <w:rPr>
                <w:sz w:val="20"/>
                <w:szCs w:val="20"/>
                <w:rtl w:val="0"/>
              </w:rPr>
              <w:t xml:space="preserve">14</w:t>
            </w:r>
            <w:r w:rsidDel="00000000" w:rsidR="00000000" w:rsidRPr="00000000">
              <w:rPr>
                <w:rtl w:val="0"/>
              </w:rPr>
            </w:r>
          </w:p>
        </w:tc>
      </w:tr>
      <w:tr>
        <w:trPr>
          <w:cantSplit w:val="0"/>
          <w:trHeight w:val="300" w:hRule="atLeast"/>
          <w:tblHeader w:val="0"/>
        </w:trPr>
        <w:tc>
          <w:tcPr>
            <w:tcBorders>
              <w:top w:color="cccccc" w:space="0" w:sz="7" w:val="single"/>
              <w:left w:color="000000"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3B">
            <w:pPr>
              <w:widowControl w:val="0"/>
              <w:rPr>
                <w:rFonts w:ascii="Calibri" w:cs="Calibri" w:eastAsia="Calibri" w:hAnsi="Calibri"/>
                <w:sz w:val="20"/>
                <w:szCs w:val="20"/>
              </w:rPr>
            </w:pPr>
            <w:r w:rsidDel="00000000" w:rsidR="00000000" w:rsidRPr="00000000">
              <w:rPr>
                <w:sz w:val="20"/>
                <w:szCs w:val="20"/>
                <w:rtl w:val="0"/>
              </w:rPr>
              <w:t xml:space="preserve">3</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3C">
            <w:pPr>
              <w:widowControl w:val="0"/>
              <w:rPr>
                <w:rFonts w:ascii="Calibri" w:cs="Calibri" w:eastAsia="Calibri" w:hAnsi="Calibri"/>
                <w:sz w:val="20"/>
                <w:szCs w:val="20"/>
              </w:rPr>
            </w:pPr>
            <w:r w:rsidDel="00000000" w:rsidR="00000000" w:rsidRPr="00000000">
              <w:rPr>
                <w:sz w:val="20"/>
                <w:szCs w:val="20"/>
                <w:rtl w:val="0"/>
              </w:rPr>
              <w:t xml:space="preserve">1</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3D">
            <w:pPr>
              <w:widowControl w:val="0"/>
              <w:rPr>
                <w:rFonts w:ascii="Calibri" w:cs="Calibri" w:eastAsia="Calibri" w:hAnsi="Calibri"/>
                <w:sz w:val="20"/>
                <w:szCs w:val="20"/>
              </w:rPr>
            </w:pPr>
            <w:r w:rsidDel="00000000" w:rsidR="00000000" w:rsidRPr="00000000">
              <w:rPr>
                <w:sz w:val="20"/>
                <w:szCs w:val="20"/>
                <w:rtl w:val="0"/>
              </w:rPr>
              <w:t xml:space="preserve">14</w:t>
            </w:r>
            <w:r w:rsidDel="00000000" w:rsidR="00000000" w:rsidRPr="00000000">
              <w:rPr>
                <w:rtl w:val="0"/>
              </w:rPr>
            </w:r>
          </w:p>
        </w:tc>
      </w:tr>
      <w:tr>
        <w:trPr>
          <w:cantSplit w:val="0"/>
          <w:trHeight w:val="300" w:hRule="atLeast"/>
          <w:tblHeader w:val="0"/>
        </w:trPr>
        <w:tc>
          <w:tcPr>
            <w:tcBorders>
              <w:top w:color="cccccc" w:space="0" w:sz="7" w:val="single"/>
              <w:left w:color="000000"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3E">
            <w:pPr>
              <w:widowControl w:val="0"/>
              <w:rPr>
                <w:rFonts w:ascii="Calibri" w:cs="Calibri" w:eastAsia="Calibri" w:hAnsi="Calibri"/>
                <w:sz w:val="20"/>
                <w:szCs w:val="20"/>
              </w:rPr>
            </w:pPr>
            <w:r w:rsidDel="00000000" w:rsidR="00000000" w:rsidRPr="00000000">
              <w:rPr>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3F">
            <w:pPr>
              <w:widowControl w:val="0"/>
              <w:rPr>
                <w:rFonts w:ascii="Calibri" w:cs="Calibri" w:eastAsia="Calibri" w:hAnsi="Calibri"/>
                <w:sz w:val="20"/>
                <w:szCs w:val="20"/>
              </w:rPr>
            </w:pPr>
            <w:r w:rsidDel="00000000" w:rsidR="00000000" w:rsidRPr="00000000">
              <w:rPr>
                <w:sz w:val="20"/>
                <w:szCs w:val="20"/>
                <w:rtl w:val="0"/>
              </w:rPr>
              <w:t xml:space="preserve">2</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40">
            <w:pPr>
              <w:widowControl w:val="0"/>
              <w:rPr>
                <w:rFonts w:ascii="Calibri" w:cs="Calibri" w:eastAsia="Calibri" w:hAnsi="Calibri"/>
                <w:sz w:val="20"/>
                <w:szCs w:val="20"/>
              </w:rPr>
            </w:pPr>
            <w:r w:rsidDel="00000000" w:rsidR="00000000" w:rsidRPr="00000000">
              <w:rPr>
                <w:sz w:val="20"/>
                <w:szCs w:val="20"/>
                <w:rtl w:val="0"/>
              </w:rPr>
              <w:t xml:space="preserve">14</w:t>
            </w:r>
            <w:r w:rsidDel="00000000" w:rsidR="00000000" w:rsidRPr="00000000">
              <w:rPr>
                <w:rtl w:val="0"/>
              </w:rPr>
            </w:r>
          </w:p>
        </w:tc>
      </w:tr>
      <w:tr>
        <w:trPr>
          <w:cantSplit w:val="0"/>
          <w:trHeight w:val="300" w:hRule="atLeast"/>
          <w:tblHeader w:val="0"/>
        </w:trPr>
        <w:tc>
          <w:tcPr>
            <w:tcBorders>
              <w:top w:color="cccccc" w:space="0" w:sz="7" w:val="single"/>
              <w:left w:color="000000"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41">
            <w:pPr>
              <w:widowControl w:val="0"/>
              <w:rPr>
                <w:rFonts w:ascii="Calibri" w:cs="Calibri" w:eastAsia="Calibri" w:hAnsi="Calibri"/>
                <w:sz w:val="20"/>
                <w:szCs w:val="20"/>
              </w:rPr>
            </w:pPr>
            <w:r w:rsidDel="00000000" w:rsidR="00000000" w:rsidRPr="00000000">
              <w:rPr>
                <w:sz w:val="20"/>
                <w:szCs w:val="20"/>
                <w:rtl w:val="0"/>
              </w:rPr>
              <w:t xml:space="preserve">9</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42">
            <w:pPr>
              <w:widowControl w:val="0"/>
              <w:rPr>
                <w:rFonts w:ascii="Calibri" w:cs="Calibri" w:eastAsia="Calibri" w:hAnsi="Calibri"/>
                <w:sz w:val="20"/>
                <w:szCs w:val="20"/>
              </w:rPr>
            </w:pPr>
            <w:r w:rsidDel="00000000" w:rsidR="00000000" w:rsidRPr="00000000">
              <w:rPr>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43">
            <w:pPr>
              <w:widowControl w:val="0"/>
              <w:rPr>
                <w:rFonts w:ascii="Calibri" w:cs="Calibri" w:eastAsia="Calibri" w:hAnsi="Calibri"/>
                <w:sz w:val="20"/>
                <w:szCs w:val="20"/>
              </w:rPr>
            </w:pPr>
            <w:r w:rsidDel="00000000" w:rsidR="00000000" w:rsidRPr="00000000">
              <w:rPr>
                <w:sz w:val="20"/>
                <w:szCs w:val="20"/>
                <w:rtl w:val="0"/>
              </w:rPr>
              <w:t xml:space="preserve">13</w:t>
            </w:r>
            <w:r w:rsidDel="00000000" w:rsidR="00000000" w:rsidRPr="00000000">
              <w:rPr>
                <w:rtl w:val="0"/>
              </w:rPr>
            </w:r>
          </w:p>
        </w:tc>
      </w:tr>
      <w:tr>
        <w:trPr>
          <w:cantSplit w:val="0"/>
          <w:trHeight w:val="300" w:hRule="atLeast"/>
          <w:tblHeader w:val="0"/>
        </w:trPr>
        <w:tc>
          <w:tcPr>
            <w:tcBorders>
              <w:top w:color="cccccc" w:space="0" w:sz="7" w:val="single"/>
              <w:left w:color="000000" w:space="0" w:sz="7" w:val="single"/>
              <w:bottom w:color="000000"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44">
            <w:pPr>
              <w:widowControl w:val="0"/>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45">
            <w:pPr>
              <w:widowControl w:val="0"/>
              <w:rPr>
                <w:rFonts w:ascii="Calibri" w:cs="Calibri" w:eastAsia="Calibri" w:hAnsi="Calibri"/>
                <w:sz w:val="20"/>
                <w:szCs w:val="20"/>
              </w:rPr>
            </w:pPr>
            <w:r w:rsidDel="00000000" w:rsidR="00000000" w:rsidRPr="00000000">
              <w:rPr>
                <w:sz w:val="20"/>
                <w:szCs w:val="20"/>
                <w:rtl w:val="0"/>
              </w:rPr>
              <w:t xml:space="preserve">6</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46">
            <w:pPr>
              <w:widowControl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gridSpan w:val="3"/>
            <w:tcBorders>
              <w:top w:color="cccccc" w:space="0" w:sz="7" w:val="single"/>
              <w:left w:color="000000" w:space="0" w:sz="7" w:val="single"/>
              <w:bottom w:color="000000" w:space="0" w:sz="7" w:val="single"/>
              <w:right w:color="000000" w:space="0" w:sz="7" w:val="single"/>
            </w:tcBorders>
            <w:shd w:fill="d8d8d8" w:val="clear"/>
            <w:tcMar>
              <w:top w:w="0.0" w:type="dxa"/>
              <w:left w:w="40.0" w:type="dxa"/>
              <w:bottom w:w="0.0" w:type="dxa"/>
              <w:right w:w="40.0" w:type="dxa"/>
            </w:tcMar>
            <w:vAlign w:val="bottom"/>
          </w:tcPr>
          <w:p w:rsidR="00000000" w:rsidDel="00000000" w:rsidP="00000000" w:rsidRDefault="00000000" w:rsidRPr="00000000" w14:paraId="0000024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9,39</w:t>
            </w:r>
          </w:p>
        </w:tc>
      </w:tr>
    </w:tbl>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24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Explicación detallada de las reclamaciones</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64483642578125" w:line="286.2479782104492" w:lineRule="auto"/>
        <w:ind w:left="825.9001159667969" w:right="1345.35888671875" w:hanging="6.160125732421875"/>
        <w:jc w:val="both"/>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A continuación se muestran las estadísticas obtenidas respecto a las reclamaciones recibidas en el </w:t>
      </w:r>
      <w:r w:rsidDel="00000000" w:rsidR="00000000" w:rsidRPr="00000000">
        <w:rPr>
          <w:rFonts w:ascii="Montserrat" w:cs="Montserrat" w:eastAsia="Montserrat" w:hAnsi="Montserrat"/>
          <w:b w:val="1"/>
          <w:rtl w:val="0"/>
        </w:rPr>
        <w:t xml:space="preserve">primer</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semestre de 202</w:t>
      </w:r>
      <w:r w:rsidDel="00000000" w:rsidR="00000000" w:rsidRPr="00000000">
        <w:rPr>
          <w:rFonts w:ascii="Montserrat" w:cs="Montserrat" w:eastAsia="Montserrat" w:hAnsi="Montserrat"/>
          <w:b w:val="1"/>
          <w:rtl w:val="0"/>
        </w:rPr>
        <w:t xml:space="preserve">3</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8673095703125" w:line="286.2479782104492" w:lineRule="auto"/>
        <w:ind w:left="819.5201110839844" w:right="1353.79638671875" w:firstLine="14.96002197265625"/>
        <w:jc w:val="both"/>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Para la leyenda y comprensión de los gráficos se adjunta la siguiente tabla donde se clasifican los temas que pertenecen a cada categoría: </w:t>
      </w:r>
      <w:r w:rsidDel="00000000" w:rsidR="00000000" w:rsidRPr="00000000">
        <w:rPr>
          <w:rtl w:val="0"/>
        </w:rPr>
      </w:r>
    </w:p>
    <w:p w:rsidR="00000000" w:rsidDel="00000000" w:rsidP="00000000" w:rsidRDefault="00000000" w:rsidRPr="00000000" w14:paraId="0000024E">
      <w:pPr>
        <w:widowControl w:val="0"/>
        <w:spacing w:before="80.6396484375" w:line="245.35637855529785" w:lineRule="auto"/>
        <w:ind w:left="961.3400268554688" w:right="1335.83984375" w:hanging="5.71990966796875"/>
        <w:jc w:val="both"/>
        <w:rPr>
          <w:rFonts w:ascii="Calibri" w:cs="Calibri" w:eastAsia="Calibri" w:hAnsi="Calibri"/>
        </w:rPr>
      </w:pPr>
      <w:r w:rsidDel="00000000" w:rsidR="00000000" w:rsidRPr="00000000">
        <w:rPr>
          <w:rtl w:val="0"/>
        </w:rPr>
      </w:r>
    </w:p>
    <w:tbl>
      <w:tblPr>
        <w:tblStyle w:val="Table9"/>
        <w:tblW w:w="769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5"/>
        <w:gridCol w:w="4260"/>
        <w:gridCol w:w="420"/>
        <w:gridCol w:w="2610"/>
        <w:tblGridChange w:id="0">
          <w:tblGrid>
            <w:gridCol w:w="405"/>
            <w:gridCol w:w="4260"/>
            <w:gridCol w:w="420"/>
            <w:gridCol w:w="2610"/>
          </w:tblGrid>
        </w:tblGridChange>
      </w:tblGrid>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4F">
            <w:pPr>
              <w:widowControl w:val="0"/>
              <w:jc w:val="center"/>
              <w:rPr>
                <w:rFonts w:ascii="Calibri" w:cs="Calibri" w:eastAsia="Calibri" w:hAnsi="Calibri"/>
                <w:sz w:val="20"/>
                <w:szCs w:val="20"/>
              </w:rPr>
            </w:pPr>
            <w:r w:rsidDel="00000000" w:rsidR="00000000" w:rsidRPr="00000000">
              <w:rPr>
                <w:b w:val="1"/>
                <w:rtl w:val="0"/>
              </w:rPr>
              <w:t xml:space="preserve">A</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50">
            <w:pPr>
              <w:widowControl w:val="0"/>
              <w:rPr>
                <w:rFonts w:ascii="Calibri" w:cs="Calibri" w:eastAsia="Calibri" w:hAnsi="Calibri"/>
                <w:sz w:val="20"/>
                <w:szCs w:val="20"/>
              </w:rPr>
            </w:pPr>
            <w:r w:rsidDel="00000000" w:rsidR="00000000" w:rsidRPr="00000000">
              <w:rPr>
                <w:sz w:val="20"/>
                <w:szCs w:val="20"/>
                <w:rtl w:val="0"/>
              </w:rPr>
              <w:t xml:space="preserve">Precio,devolución de importes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51">
            <w:pPr>
              <w:widowControl w:val="0"/>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H</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52">
            <w:pPr>
              <w:widowControl w:val="0"/>
              <w:rPr>
                <w:rFonts w:ascii="Calibri" w:cs="Calibri" w:eastAsia="Calibri" w:hAnsi="Calibri"/>
                <w:sz w:val="20"/>
                <w:szCs w:val="20"/>
              </w:rPr>
            </w:pPr>
            <w:r w:rsidDel="00000000" w:rsidR="00000000" w:rsidRPr="00000000">
              <w:rPr>
                <w:sz w:val="20"/>
                <w:szCs w:val="20"/>
                <w:rtl w:val="0"/>
              </w:rPr>
              <w:t xml:space="preserve">Sistema entrada, tourbus</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53">
            <w:pPr>
              <w:widowControl w:val="0"/>
              <w:jc w:val="center"/>
              <w:rPr>
                <w:rFonts w:ascii="Calibri" w:cs="Calibri" w:eastAsia="Calibri" w:hAnsi="Calibri"/>
                <w:sz w:val="20"/>
                <w:szCs w:val="20"/>
              </w:rPr>
            </w:pPr>
            <w:r w:rsidDel="00000000" w:rsidR="00000000" w:rsidRPr="00000000">
              <w:rPr>
                <w:b w:val="1"/>
                <w:rtl w:val="0"/>
              </w:rPr>
              <w:t xml:space="preserve">B</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54">
            <w:pPr>
              <w:widowControl w:val="0"/>
              <w:rPr>
                <w:rFonts w:ascii="Calibri" w:cs="Calibri" w:eastAsia="Calibri" w:hAnsi="Calibri"/>
                <w:sz w:val="20"/>
                <w:szCs w:val="20"/>
              </w:rPr>
            </w:pPr>
            <w:r w:rsidDel="00000000" w:rsidR="00000000" w:rsidRPr="00000000">
              <w:rPr>
                <w:sz w:val="20"/>
                <w:szCs w:val="20"/>
                <w:rtl w:val="0"/>
              </w:rPr>
              <w:t xml:space="preserve">Cierre total o parcial, horarios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55">
            <w:pPr>
              <w:widowControl w:val="0"/>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56">
            <w:pPr>
              <w:widowControl w:val="0"/>
              <w:rPr>
                <w:rFonts w:ascii="Calibri" w:cs="Calibri" w:eastAsia="Calibri" w:hAnsi="Calibri"/>
                <w:sz w:val="20"/>
                <w:szCs w:val="20"/>
              </w:rPr>
            </w:pPr>
            <w:r w:rsidDel="00000000" w:rsidR="00000000" w:rsidRPr="00000000">
              <w:rPr>
                <w:sz w:val="20"/>
                <w:szCs w:val="20"/>
                <w:rtl w:val="0"/>
              </w:rPr>
              <w:t xml:space="preserve">Expectativas</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57">
            <w:pPr>
              <w:widowControl w:val="0"/>
              <w:jc w:val="center"/>
              <w:rPr>
                <w:rFonts w:ascii="Calibri" w:cs="Calibri" w:eastAsia="Calibri" w:hAnsi="Calibri"/>
                <w:sz w:val="20"/>
                <w:szCs w:val="20"/>
              </w:rPr>
            </w:pPr>
            <w:r w:rsidDel="00000000" w:rsidR="00000000" w:rsidRPr="00000000">
              <w:rPr>
                <w:b w:val="1"/>
                <w:rtl w:val="0"/>
              </w:rPr>
              <w:t xml:space="preserve">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58">
            <w:pPr>
              <w:widowControl w:val="0"/>
              <w:rPr>
                <w:rFonts w:ascii="Calibri" w:cs="Calibri" w:eastAsia="Calibri" w:hAnsi="Calibri"/>
                <w:sz w:val="20"/>
                <w:szCs w:val="20"/>
              </w:rPr>
            </w:pPr>
            <w:r w:rsidDel="00000000" w:rsidR="00000000" w:rsidRPr="00000000">
              <w:rPr>
                <w:sz w:val="20"/>
                <w:szCs w:val="20"/>
                <w:rtl w:val="0"/>
              </w:rPr>
              <w:t xml:space="preserve">Accesibilidad, restricciones de entrada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59">
            <w:pPr>
              <w:widowControl w:val="0"/>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J</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5A">
            <w:pPr>
              <w:widowControl w:val="0"/>
              <w:rPr>
                <w:rFonts w:ascii="Calibri" w:cs="Calibri" w:eastAsia="Calibri" w:hAnsi="Calibri"/>
                <w:sz w:val="20"/>
                <w:szCs w:val="20"/>
              </w:rPr>
            </w:pPr>
            <w:r w:rsidDel="00000000" w:rsidR="00000000" w:rsidRPr="00000000">
              <w:rPr>
                <w:sz w:val="20"/>
                <w:szCs w:val="20"/>
                <w:rtl w:val="0"/>
              </w:rPr>
              <w:t xml:space="preserve">COVID</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5B">
            <w:pPr>
              <w:widowControl w:val="0"/>
              <w:jc w:val="center"/>
              <w:rPr>
                <w:rFonts w:ascii="Calibri" w:cs="Calibri" w:eastAsia="Calibri" w:hAnsi="Calibri"/>
                <w:sz w:val="20"/>
                <w:szCs w:val="20"/>
              </w:rPr>
            </w:pPr>
            <w:r w:rsidDel="00000000" w:rsidR="00000000" w:rsidRPr="00000000">
              <w:rPr>
                <w:b w:val="1"/>
                <w:rtl w:val="0"/>
              </w:rPr>
              <w:t xml:space="preserv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5C">
            <w:pPr>
              <w:widowControl w:val="0"/>
              <w:rPr>
                <w:rFonts w:ascii="Calibri" w:cs="Calibri" w:eastAsia="Calibri" w:hAnsi="Calibri"/>
                <w:sz w:val="20"/>
                <w:szCs w:val="20"/>
              </w:rPr>
            </w:pPr>
            <w:r w:rsidDel="00000000" w:rsidR="00000000" w:rsidRPr="00000000">
              <w:rPr>
                <w:sz w:val="20"/>
                <w:szCs w:val="20"/>
                <w:rtl w:val="0"/>
              </w:rPr>
              <w:t xml:space="preserve">Limpieza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5D">
            <w:pPr>
              <w:widowControl w:val="0"/>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5E">
            <w:pPr>
              <w:widowControl w:val="0"/>
              <w:rPr>
                <w:rFonts w:ascii="Calibri" w:cs="Calibri" w:eastAsia="Calibri" w:hAnsi="Calibri"/>
                <w:sz w:val="20"/>
                <w:szCs w:val="20"/>
              </w:rPr>
            </w:pPr>
            <w:r w:rsidDel="00000000" w:rsidR="00000000" w:rsidRPr="00000000">
              <w:rPr>
                <w:sz w:val="20"/>
                <w:szCs w:val="20"/>
                <w:rtl w:val="0"/>
              </w:rPr>
              <w:t xml:space="preserve">Tiempo de espera, colas</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5F">
            <w:pPr>
              <w:widowControl w:val="0"/>
              <w:jc w:val="center"/>
              <w:rPr>
                <w:rFonts w:ascii="Calibri" w:cs="Calibri" w:eastAsia="Calibri" w:hAnsi="Calibri"/>
                <w:sz w:val="20"/>
                <w:szCs w:val="20"/>
              </w:rPr>
            </w:pPr>
            <w:r w:rsidDel="00000000" w:rsidR="00000000" w:rsidRPr="00000000">
              <w:rPr>
                <w:b w:val="1"/>
                <w:rtl w:val="0"/>
              </w:rPr>
              <w:t xml:space="preserve">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60">
            <w:pPr>
              <w:widowControl w:val="0"/>
              <w:rPr>
                <w:rFonts w:ascii="Calibri" w:cs="Calibri" w:eastAsia="Calibri" w:hAnsi="Calibri"/>
                <w:sz w:val="20"/>
                <w:szCs w:val="20"/>
              </w:rPr>
            </w:pPr>
            <w:r w:rsidDel="00000000" w:rsidR="00000000" w:rsidRPr="00000000">
              <w:rPr>
                <w:sz w:val="20"/>
                <w:szCs w:val="20"/>
                <w:rtl w:val="0"/>
              </w:rPr>
              <w:t xml:space="preserve">Información, idioma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61">
            <w:pPr>
              <w:widowControl w:val="0"/>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62">
            <w:pPr>
              <w:widowControl w:val="0"/>
              <w:rPr>
                <w:rFonts w:ascii="Calibri" w:cs="Calibri" w:eastAsia="Calibri" w:hAnsi="Calibri"/>
                <w:sz w:val="20"/>
                <w:szCs w:val="20"/>
              </w:rPr>
            </w:pPr>
            <w:r w:rsidDel="00000000" w:rsidR="00000000" w:rsidRPr="00000000">
              <w:rPr>
                <w:sz w:val="20"/>
                <w:szCs w:val="20"/>
                <w:rtl w:val="0"/>
              </w:rPr>
              <w:t xml:space="preserve">Seguridad, confort</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63">
            <w:pPr>
              <w:widowControl w:val="0"/>
              <w:jc w:val="center"/>
              <w:rPr>
                <w:rFonts w:ascii="Calibri" w:cs="Calibri" w:eastAsia="Calibri" w:hAnsi="Calibri"/>
                <w:sz w:val="20"/>
                <w:szCs w:val="20"/>
              </w:rPr>
            </w:pPr>
            <w:r w:rsidDel="00000000" w:rsidR="00000000" w:rsidRPr="00000000">
              <w:rPr>
                <w:b w:val="1"/>
                <w:rtl w:val="0"/>
              </w:rPr>
              <w:t xml:space="preserve">F</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64">
            <w:pPr>
              <w:widowControl w:val="0"/>
              <w:rPr>
                <w:rFonts w:ascii="Calibri" w:cs="Calibri" w:eastAsia="Calibri" w:hAnsi="Calibri"/>
                <w:sz w:val="20"/>
                <w:szCs w:val="20"/>
              </w:rPr>
            </w:pPr>
            <w:r w:rsidDel="00000000" w:rsidR="00000000" w:rsidRPr="00000000">
              <w:rPr>
                <w:sz w:val="20"/>
                <w:szCs w:val="20"/>
                <w:rtl w:val="0"/>
              </w:rPr>
              <w:t xml:space="preserve">Propuesta de valor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65">
            <w:pPr>
              <w:widowControl w:val="0"/>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66">
            <w:pPr>
              <w:widowControl w:val="0"/>
              <w:rPr>
                <w:rFonts w:ascii="Calibri" w:cs="Calibri" w:eastAsia="Calibri" w:hAnsi="Calibri"/>
                <w:sz w:val="20"/>
                <w:szCs w:val="20"/>
              </w:rPr>
            </w:pPr>
            <w:r w:rsidDel="00000000" w:rsidR="00000000" w:rsidRPr="00000000">
              <w:rPr>
                <w:sz w:val="20"/>
                <w:szCs w:val="20"/>
                <w:rtl w:val="0"/>
              </w:rPr>
              <w:t xml:space="preserve">Mala gestión-organización</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67">
            <w:pPr>
              <w:widowControl w:val="0"/>
              <w:jc w:val="center"/>
              <w:rPr>
                <w:rFonts w:ascii="Calibri" w:cs="Calibri" w:eastAsia="Calibri" w:hAnsi="Calibri"/>
                <w:sz w:val="20"/>
                <w:szCs w:val="20"/>
              </w:rPr>
            </w:pPr>
            <w:r w:rsidDel="00000000" w:rsidR="00000000" w:rsidRPr="00000000">
              <w:rPr>
                <w:b w:val="1"/>
                <w:rtl w:val="0"/>
              </w:rPr>
              <w:t xml:space="preserve">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68">
            <w:pPr>
              <w:widowControl w:val="0"/>
              <w:rPr>
                <w:rFonts w:ascii="Calibri" w:cs="Calibri" w:eastAsia="Calibri" w:hAnsi="Calibri"/>
                <w:sz w:val="20"/>
                <w:szCs w:val="20"/>
              </w:rPr>
            </w:pPr>
            <w:r w:rsidDel="00000000" w:rsidR="00000000" w:rsidRPr="00000000">
              <w:rPr>
                <w:sz w:val="20"/>
                <w:szCs w:val="20"/>
                <w:rtl w:val="0"/>
              </w:rPr>
              <w:t xml:space="preserve">Trato, servicio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69">
            <w:pPr>
              <w:widowControl w:val="0"/>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6A">
            <w:pPr>
              <w:widowControl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6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7558898925781"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4862513" cy="3015301"/>
            <wp:effectExtent b="0" l="0" r="0" t="0"/>
            <wp:docPr descr="Gráfico" id="5" name="image11.png"/>
            <a:graphic>
              <a:graphicData uri="http://schemas.openxmlformats.org/drawingml/2006/picture">
                <pic:pic>
                  <pic:nvPicPr>
                    <pic:cNvPr descr="Gráfico" id="0" name="image11.png"/>
                    <pic:cNvPicPr preferRelativeResize="0"/>
                  </pic:nvPicPr>
                  <pic:blipFill>
                    <a:blip r:embed="rId6"/>
                    <a:srcRect b="0" l="0" r="0" t="0"/>
                    <a:stretch>
                      <a:fillRect/>
                    </a:stretch>
                  </pic:blipFill>
                  <pic:spPr>
                    <a:xfrm>
                      <a:off x="0" y="0"/>
                      <a:ext cx="4862513" cy="3015301"/>
                    </a:xfrm>
                    <a:prstGeom prst="rect"/>
                    <a:ln/>
                  </pic:spPr>
                </pic:pic>
              </a:graphicData>
            </a:graphic>
          </wp:inline>
        </w:drawing>
      </w:r>
      <w:r w:rsidDel="00000000" w:rsidR="00000000" w:rsidRPr="00000000">
        <w:rPr>
          <w:rtl w:val="0"/>
        </w:rPr>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6.2488079071045" w:lineRule="auto"/>
        <w:ind w:left="825.9001159667969" w:right="1348.0792236328125" w:firstLine="5.279998779296875"/>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6.2488079071045" w:lineRule="auto"/>
        <w:ind w:left="825.9001159667969" w:right="1348.0792236328125" w:firstLine="5.279998779296875"/>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En el </w:t>
      </w:r>
      <w:r w:rsidDel="00000000" w:rsidR="00000000" w:rsidRPr="00000000">
        <w:rPr>
          <w:rFonts w:ascii="Montserrat" w:cs="Montserrat" w:eastAsia="Montserrat" w:hAnsi="Montserrat"/>
          <w:b w:val="1"/>
          <w:rtl w:val="0"/>
        </w:rPr>
        <w:t xml:space="preserve">primer</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semestre de 202</w:t>
      </w:r>
      <w:r w:rsidDel="00000000" w:rsidR="00000000" w:rsidRPr="00000000">
        <w:rPr>
          <w:rFonts w:ascii="Montserrat" w:cs="Montserrat" w:eastAsia="Montserrat" w:hAnsi="Montserrat"/>
          <w:b w:val="1"/>
          <w:rtl w:val="0"/>
        </w:rPr>
        <w:t xml:space="preserve">3</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se han registrado </w:t>
      </w:r>
      <w:r w:rsidDel="00000000" w:rsidR="00000000" w:rsidRPr="00000000">
        <w:rPr>
          <w:rFonts w:ascii="Montserrat" w:cs="Montserrat" w:eastAsia="Montserrat" w:hAnsi="Montserrat"/>
          <w:b w:val="1"/>
          <w:rtl w:val="0"/>
        </w:rPr>
        <w:t xml:space="preserve">31</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reclamaciones</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6.2488079071045" w:lineRule="auto"/>
        <w:ind w:left="825.9001159667969" w:right="1348.0792236328125" w:firstLine="5.279998779296875"/>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En el análisis de </w:t>
      </w:r>
      <w:r w:rsidDel="00000000" w:rsidR="00000000" w:rsidRPr="00000000">
        <w:rPr>
          <w:rFonts w:ascii="Montserrat" w:cs="Montserrat" w:eastAsia="Montserrat" w:hAnsi="Montserrat"/>
          <w:rtl w:val="0"/>
        </w:rPr>
        <w:t xml:space="preserve">estas</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se ha visto que un mismo cliente puede estar disconforme con varios aspectos a la vez, por ello se ha intentado hacer una clasificación exhaustiva de los motivos, entendiéndose uno de ellos como el principal (potencial causante de la queja/reclamación) y otros como secundarios (t</w:t>
      </w:r>
      <w:r w:rsidDel="00000000" w:rsidR="00000000" w:rsidRPr="00000000">
        <w:rPr>
          <w:rFonts w:ascii="Montserrat" w:cs="Montserrat" w:eastAsia="Montserrat" w:hAnsi="Montserrat"/>
          <w:rtl w:val="0"/>
        </w:rPr>
        <w:t xml:space="preserve">otal de menciones). Entendiéndose estos como de igual</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importancia en la búsqueda de soluciones posibles</w:t>
      </w:r>
      <w:r w:rsidDel="00000000" w:rsidR="00000000" w:rsidRPr="00000000">
        <w:rPr>
          <w:rFonts w:ascii="Montserrat" w:cs="Montserrat" w:eastAsia="Montserrat" w:hAnsi="Montserrat"/>
          <w:rtl w:val="0"/>
        </w:rPr>
        <w:t xml:space="preserve"> (acciones a tomar).</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86669921875" w:line="286.2479782104492" w:lineRule="auto"/>
        <w:ind w:left="832.5" w:right="1343.153076171875" w:firstLine="1.980133056640625"/>
        <w:jc w:val="both"/>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Fruto de este análisis se presenta el gráfico superior, con </w:t>
      </w:r>
      <w:r w:rsidDel="00000000" w:rsidR="00000000" w:rsidRPr="00000000">
        <w:rPr>
          <w:rFonts w:ascii="Montserrat" w:cs="Montserrat" w:eastAsia="Montserrat" w:hAnsi="Montserrat"/>
          <w:b w:val="1"/>
          <w:rtl w:val="0"/>
        </w:rPr>
        <w:t xml:space="preserve">31</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motivos principales de las </w:t>
      </w:r>
      <w:r w:rsidDel="00000000" w:rsidR="00000000" w:rsidRPr="00000000">
        <w:rPr>
          <w:rFonts w:ascii="Montserrat" w:cs="Montserrat" w:eastAsia="Montserrat" w:hAnsi="Montserrat"/>
          <w:b w:val="1"/>
          <w:rtl w:val="0"/>
        </w:rPr>
        <w:t xml:space="preserve">65</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menciones totales o quejas “secundarias”. </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8673095703125" w:line="240" w:lineRule="auto"/>
        <w:ind w:left="819.739990234375" w:right="0" w:firstLine="0"/>
        <w:jc w:val="both"/>
        <w:rPr>
          <w:rFonts w:ascii="Montserrat" w:cs="Montserrat" w:eastAsia="Montserrat" w:hAnsi="Montserrat"/>
          <w:b w:val="1"/>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Algunas conclusiones observadas: </w:t>
      </w:r>
      <w:r w:rsidDel="00000000" w:rsidR="00000000" w:rsidRPr="00000000">
        <w:rPr>
          <w:rtl w:val="0"/>
        </w:rPr>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35.8" w:line="276" w:lineRule="auto"/>
        <w:ind w:left="825.6800842285156" w:right="1341.2127685546875" w:firstLine="8.800048828125"/>
        <w:jc w:val="both"/>
        <w:rPr>
          <w:rFonts w:ascii="Montserrat" w:cs="Montserrat" w:eastAsia="Montserrat" w:hAnsi="Montserrat"/>
        </w:rPr>
      </w:pPr>
      <w:r w:rsidDel="00000000" w:rsidR="00000000" w:rsidRPr="00000000">
        <w:rPr>
          <w:rFonts w:ascii="Montserrat" w:cs="Montserrat" w:eastAsia="Montserrat" w:hAnsi="Montserrat"/>
          <w:rtl w:val="0"/>
        </w:rPr>
        <w:t xml:space="preserve">El precio-devolución de importes es el aspecto de “causa principal” más repetido (9), seguido de los motivos de cierre-horarios del centro (6). Por otro lado, como causa secundaria la más citada es la falta o mala información recibida (13 menciones), que a su vez se entiende como el motivo principal de la queja en 4 ocasiones.</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35.8" w:line="276" w:lineRule="auto"/>
        <w:ind w:left="825.6800842285156" w:right="1341.2127685546875" w:firstLine="8.800048828125"/>
        <w:jc w:val="both"/>
        <w:rPr>
          <w:rFonts w:ascii="Montserrat" w:cs="Montserrat" w:eastAsia="Montserrat" w:hAnsi="Montserrat"/>
        </w:rPr>
      </w:pPr>
      <w:r w:rsidDel="00000000" w:rsidR="00000000" w:rsidRPr="00000000">
        <w:rPr>
          <w:rFonts w:ascii="Montserrat" w:cs="Montserrat" w:eastAsia="Montserrat" w:hAnsi="Montserrat"/>
          <w:rtl w:val="0"/>
        </w:rPr>
        <w:t xml:space="preserve">En cuanto a las acciones tomadas, destacar que se ha solicitado la devolución de importe por diferentes causas en 12 ocasiones y se le han aceptado las mismas en 9 casos.</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35.8" w:line="276" w:lineRule="auto"/>
        <w:ind w:left="825.6800842285156" w:right="1341.2127685546875" w:firstLine="8.800048828125"/>
        <w:jc w:val="both"/>
        <w:rPr>
          <w:rFonts w:ascii="Montserrat" w:cs="Montserrat" w:eastAsia="Montserrat" w:hAnsi="Montserrat"/>
        </w:rPr>
      </w:pPr>
      <w:r w:rsidDel="00000000" w:rsidR="00000000" w:rsidRPr="00000000">
        <w:rPr>
          <w:rFonts w:ascii="Montserrat" w:cs="Montserrat" w:eastAsia="Montserrat" w:hAnsi="Montserrat"/>
          <w:rtl w:val="0"/>
        </w:rPr>
        <w:t xml:space="preserve">A continuación se detalla una breve explicación sobre los motivos de cada queja por centro.</w:t>
      </w:r>
    </w:p>
    <w:p w:rsidR="00000000" w:rsidDel="00000000" w:rsidP="00000000" w:rsidRDefault="00000000" w:rsidRPr="00000000" w14:paraId="00000275">
      <w:pPr>
        <w:widowControl w:val="0"/>
        <w:numPr>
          <w:ilvl w:val="1"/>
          <w:numId w:val="1"/>
        </w:numPr>
        <w:spacing w:after="120" w:before="135.8" w:line="276" w:lineRule="auto"/>
        <w:ind w:left="2160" w:hanging="360"/>
        <w:rPr>
          <w:rFonts w:ascii="Calibri" w:cs="Calibri" w:eastAsia="Calibri" w:hAnsi="Calibri"/>
          <w:b w:val="1"/>
          <w:sz w:val="28"/>
          <w:szCs w:val="28"/>
        </w:rPr>
      </w:pPr>
      <w:r w:rsidDel="00000000" w:rsidR="00000000" w:rsidRPr="00000000">
        <w:rPr>
          <w:rFonts w:ascii="Calibri" w:cs="Calibri" w:eastAsia="Calibri" w:hAnsi="Calibri"/>
          <w:b w:val="1"/>
          <w:sz w:val="28"/>
          <w:szCs w:val="28"/>
          <w:u w:val="single"/>
          <w:rtl w:val="0"/>
        </w:rPr>
        <w:t xml:space="preserve">Por centro</w:t>
      </w:r>
      <w:r w:rsidDel="00000000" w:rsidR="00000000" w:rsidRPr="00000000">
        <w:rPr>
          <w:rFonts w:ascii="Calibri" w:cs="Calibri" w:eastAsia="Calibri" w:hAnsi="Calibri"/>
          <w:b w:val="1"/>
          <w:sz w:val="28"/>
          <w:szCs w:val="28"/>
          <w:rtl w:val="0"/>
        </w:rPr>
        <w:t xml:space="preserve"> </w:t>
      </w:r>
      <w:r w:rsidDel="00000000" w:rsidR="00000000" w:rsidRPr="00000000">
        <w:rPr>
          <w:rtl w:val="0"/>
        </w:rPr>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1.0000610351562" w:right="0" w:firstLine="0"/>
        <w:jc w:val="left"/>
        <w:rPr>
          <w:rFonts w:ascii="Verdana" w:cs="Verdana" w:eastAsia="Verdana" w:hAnsi="Verdana"/>
          <w:sz w:val="14"/>
          <w:szCs w:val="14"/>
        </w:rPr>
      </w:pPr>
      <w:r w:rsidDel="00000000" w:rsidR="00000000" w:rsidRPr="00000000">
        <w:rPr>
          <w:rtl w:val="0"/>
        </w:rPr>
      </w:r>
    </w:p>
    <w:p w:rsidR="00000000" w:rsidDel="00000000" w:rsidP="00000000" w:rsidRDefault="00000000" w:rsidRPr="00000000" w14:paraId="00000277">
      <w:pPr>
        <w:widowControl w:val="0"/>
        <w:spacing w:line="240" w:lineRule="auto"/>
        <w:ind w:left="816.2200927734375" w:firstLine="0"/>
        <w:jc w:val="both"/>
        <w:rPr>
          <w:rFonts w:ascii="Montserrat" w:cs="Montserrat" w:eastAsia="Montserrat" w:hAnsi="Montserrat"/>
          <w:b w:val="1"/>
        </w:rPr>
      </w:pPr>
      <w:r w:rsidDel="00000000" w:rsidR="00000000" w:rsidRPr="00000000">
        <w:rPr>
          <w:rFonts w:ascii="Montserrat" w:cs="Montserrat" w:eastAsia="Montserrat" w:hAnsi="Montserrat"/>
          <w:b w:val="1"/>
          <w:u w:val="single"/>
          <w:rtl w:val="0"/>
        </w:rPr>
        <w:t xml:space="preserve">Mirador del Río </w:t>
      </w:r>
      <w:r w:rsidDel="00000000" w:rsidR="00000000" w:rsidRPr="00000000">
        <w:rPr>
          <w:rFonts w:ascii="Montserrat" w:cs="Montserrat" w:eastAsia="Montserrat" w:hAnsi="Montserrat"/>
          <w:b w:val="1"/>
          <w:rtl w:val="0"/>
        </w:rPr>
        <w:t xml:space="preserve">(5/8) </w:t>
      </w:r>
    </w:p>
    <w:p w:rsidR="00000000" w:rsidDel="00000000" w:rsidP="00000000" w:rsidRDefault="00000000" w:rsidRPr="00000000" w14:paraId="00000278">
      <w:pPr>
        <w:widowControl w:val="0"/>
        <w:spacing w:before="178.2598876953125" w:line="286.2490940093994" w:lineRule="auto"/>
        <w:ind w:left="825.9001159667969" w:right="1339.0576171875" w:firstLine="8.58001708984375"/>
        <w:jc w:val="both"/>
        <w:rPr>
          <w:rFonts w:ascii="Montserrat" w:cs="Montserrat" w:eastAsia="Montserrat" w:hAnsi="Montserrat"/>
        </w:rPr>
      </w:pPr>
      <w:r w:rsidDel="00000000" w:rsidR="00000000" w:rsidRPr="00000000">
        <w:rPr>
          <w:rFonts w:ascii="Montserrat" w:cs="Montserrat" w:eastAsia="Montserrat" w:hAnsi="Montserrat"/>
          <w:rtl w:val="0"/>
        </w:rPr>
        <w:t xml:space="preserve">En Jardín de Cactus se reciben </w:t>
      </w:r>
      <w:r w:rsidDel="00000000" w:rsidR="00000000" w:rsidRPr="00000000">
        <w:rPr>
          <w:rFonts w:ascii="Montserrat" w:cs="Montserrat" w:eastAsia="Montserrat" w:hAnsi="Montserrat"/>
          <w:b w:val="1"/>
          <w:rtl w:val="0"/>
        </w:rPr>
        <w:t xml:space="preserve">5 reclamaciones </w:t>
      </w:r>
      <w:r w:rsidDel="00000000" w:rsidR="00000000" w:rsidRPr="00000000">
        <w:rPr>
          <w:rFonts w:ascii="Montserrat" w:cs="Montserrat" w:eastAsia="Montserrat" w:hAnsi="Montserrat"/>
          <w:rtl w:val="0"/>
        </w:rPr>
        <w:t xml:space="preserve">con 8 menciones.</w:t>
      </w:r>
    </w:p>
    <w:p w:rsidR="00000000" w:rsidDel="00000000" w:rsidP="00000000" w:rsidRDefault="00000000" w:rsidRPr="00000000" w14:paraId="00000279">
      <w:pPr>
        <w:widowControl w:val="0"/>
        <w:spacing w:before="178.2598876953125" w:line="286.2490940093994" w:lineRule="auto"/>
        <w:ind w:left="825.9001159667969" w:right="1339.0576171875" w:firstLine="8.58001708984375"/>
        <w:jc w:val="both"/>
        <w:rPr>
          <w:rFonts w:ascii="Montserrat" w:cs="Montserrat" w:eastAsia="Montserrat" w:hAnsi="Montserrat"/>
        </w:rPr>
      </w:pPr>
      <w:r w:rsidDel="00000000" w:rsidR="00000000" w:rsidRPr="00000000">
        <w:rPr>
          <w:rtl w:val="0"/>
        </w:rPr>
      </w:r>
    </w:p>
    <w:tbl>
      <w:tblPr>
        <w:tblStyle w:val="Table10"/>
        <w:tblW w:w="7989.165354330709"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94.5826771653547"/>
        <w:gridCol w:w="3994.5826771653547"/>
        <w:tblGridChange w:id="0">
          <w:tblGrid>
            <w:gridCol w:w="3994.5826771653547"/>
            <w:gridCol w:w="3994.5826771653547"/>
          </w:tblGrid>
        </w:tblGridChange>
      </w:tblGrid>
      <w:tr>
        <w:trPr>
          <w:cantSplit w:val="0"/>
          <w:trHeight w:val="300" w:hRule="atLeast"/>
          <w:tblHeader w:val="0"/>
        </w:trPr>
        <w:tc>
          <w:tcPr>
            <w:tcBorders>
              <w:top w:color="000000" w:space="0" w:sz="7" w:val="single"/>
              <w:left w:color="000000" w:space="0" w:sz="7" w:val="single"/>
              <w:bottom w:color="000000" w:space="0" w:sz="7" w:val="single"/>
              <w:right w:color="000000" w:space="0" w:sz="7" w:val="single"/>
            </w:tcBorders>
            <w:shd w:fill="d8d8d8" w:val="clear"/>
            <w:tcMar>
              <w:top w:w="0.0" w:type="dxa"/>
              <w:left w:w="40.0" w:type="dxa"/>
              <w:bottom w:w="0.0" w:type="dxa"/>
              <w:right w:w="40.0" w:type="dxa"/>
            </w:tcMar>
            <w:vAlign w:val="bottom"/>
          </w:tcPr>
          <w:p w:rsidR="00000000" w:rsidDel="00000000" w:rsidP="00000000" w:rsidRDefault="00000000" w:rsidRPr="00000000" w14:paraId="0000027A">
            <w:pPr>
              <w:widowControl w:val="0"/>
              <w:jc w:val="center"/>
              <w:rPr>
                <w:rFonts w:ascii="Calibri" w:cs="Calibri" w:eastAsia="Calibri" w:hAnsi="Calibri"/>
                <w:sz w:val="20"/>
                <w:szCs w:val="20"/>
              </w:rPr>
            </w:pPr>
            <w:r w:rsidDel="00000000" w:rsidR="00000000" w:rsidRPr="00000000">
              <w:rPr>
                <w:b w:val="1"/>
                <w:sz w:val="20"/>
                <w:szCs w:val="20"/>
                <w:rtl w:val="0"/>
              </w:rPr>
              <w:t xml:space="preserve">Detalle</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shd w:fill="d8d8d8" w:val="clear"/>
            <w:tcMar>
              <w:top w:w="0.0" w:type="dxa"/>
              <w:left w:w="40.0" w:type="dxa"/>
              <w:bottom w:w="0.0" w:type="dxa"/>
              <w:right w:w="40.0" w:type="dxa"/>
            </w:tcMar>
            <w:vAlign w:val="bottom"/>
          </w:tcPr>
          <w:p w:rsidR="00000000" w:rsidDel="00000000" w:rsidP="00000000" w:rsidRDefault="00000000" w:rsidRPr="00000000" w14:paraId="0000027B">
            <w:pPr>
              <w:widowControl w:val="0"/>
              <w:jc w:val="center"/>
              <w:rPr>
                <w:rFonts w:ascii="Calibri" w:cs="Calibri" w:eastAsia="Calibri" w:hAnsi="Calibri"/>
                <w:sz w:val="20"/>
                <w:szCs w:val="20"/>
              </w:rPr>
            </w:pPr>
            <w:r w:rsidDel="00000000" w:rsidR="00000000" w:rsidRPr="00000000">
              <w:rPr>
                <w:b w:val="1"/>
                <w:sz w:val="20"/>
                <w:szCs w:val="20"/>
                <w:rtl w:val="0"/>
              </w:rPr>
              <w:t xml:space="preserve">Solución</w:t>
            </w:r>
            <w:r w:rsidDel="00000000" w:rsidR="00000000" w:rsidRPr="00000000">
              <w:rPr>
                <w:rtl w:val="0"/>
              </w:rPr>
            </w:r>
          </w:p>
        </w:tc>
      </w:tr>
      <w:tr>
        <w:trPr>
          <w:cantSplit w:val="0"/>
          <w:trHeight w:val="1695" w:hRule="atLeast"/>
          <w:tblHeader w:val="0"/>
        </w:trPr>
        <w:tc>
          <w:tcPr>
            <w:tcBorders>
              <w:top w:color="cccccc" w:space="0" w:sz="7" w:val="single"/>
              <w:left w:color="000000"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7C">
            <w:pPr>
              <w:widowControl w:val="0"/>
              <w:jc w:val="both"/>
              <w:rPr>
                <w:rFonts w:ascii="Calibri" w:cs="Calibri" w:eastAsia="Calibri" w:hAnsi="Calibri"/>
                <w:sz w:val="20"/>
                <w:szCs w:val="20"/>
              </w:rPr>
            </w:pPr>
            <w:r w:rsidDel="00000000" w:rsidR="00000000" w:rsidRPr="00000000">
              <w:rPr>
                <w:sz w:val="20"/>
                <w:szCs w:val="20"/>
                <w:rtl w:val="0"/>
              </w:rPr>
              <w:t xml:space="preserve">Se queja de recibir un cobro no autorizado de 8,1€ en ligar de 4,5 que sería su compra en la cafetería.</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7D">
            <w:pPr>
              <w:widowControl w:val="0"/>
              <w:jc w:val="both"/>
              <w:rPr>
                <w:rFonts w:ascii="Calibri" w:cs="Calibri" w:eastAsia="Calibri" w:hAnsi="Calibri"/>
                <w:sz w:val="20"/>
                <w:szCs w:val="20"/>
              </w:rPr>
            </w:pPr>
            <w:r w:rsidDel="00000000" w:rsidR="00000000" w:rsidRPr="00000000">
              <w:rPr>
                <w:sz w:val="20"/>
                <w:szCs w:val="20"/>
                <w:rtl w:val="0"/>
              </w:rPr>
              <w:t xml:space="preserve">Se busca la transacción y se encuentra un tiquet y recibo de datáfono con dicho importe que coincide en gran medida con la hora pero no se encuentran más pruebas para poder contrastar la información aportada. No se concede la devolución.</w:t>
            </w:r>
            <w:r w:rsidDel="00000000" w:rsidR="00000000" w:rsidRPr="00000000">
              <w:rPr>
                <w:rtl w:val="0"/>
              </w:rPr>
            </w:r>
          </w:p>
        </w:tc>
      </w:tr>
      <w:tr>
        <w:trPr>
          <w:cantSplit w:val="0"/>
          <w:trHeight w:val="1470" w:hRule="atLeast"/>
          <w:tblHeader w:val="0"/>
        </w:trPr>
        <w:tc>
          <w:tcPr>
            <w:tcBorders>
              <w:top w:color="cccccc" w:space="0" w:sz="7" w:val="single"/>
              <w:left w:color="000000"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7E">
            <w:pPr>
              <w:widowControl w:val="0"/>
              <w:jc w:val="both"/>
              <w:rPr>
                <w:rFonts w:ascii="Calibri" w:cs="Calibri" w:eastAsia="Calibri" w:hAnsi="Calibri"/>
                <w:sz w:val="20"/>
                <w:szCs w:val="20"/>
              </w:rPr>
            </w:pPr>
            <w:r w:rsidDel="00000000" w:rsidR="00000000" w:rsidRPr="00000000">
              <w:rPr>
                <w:sz w:val="20"/>
                <w:szCs w:val="20"/>
                <w:rtl w:val="0"/>
              </w:rPr>
              <w:t xml:space="preserve">Le cobraron dos veces el importe de las entradas (10€x2).</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7F">
            <w:pPr>
              <w:widowControl w:val="0"/>
              <w:jc w:val="both"/>
              <w:rPr>
                <w:rFonts w:ascii="Calibri" w:cs="Calibri" w:eastAsia="Calibri" w:hAnsi="Calibri"/>
                <w:sz w:val="20"/>
                <w:szCs w:val="20"/>
              </w:rPr>
            </w:pPr>
            <w:r w:rsidDel="00000000" w:rsidR="00000000" w:rsidRPr="00000000">
              <w:rPr>
                <w:sz w:val="20"/>
                <w:szCs w:val="20"/>
                <w:rtl w:val="0"/>
              </w:rPr>
              <w:t xml:space="preserve">S</w:t>
            </w:r>
            <w:r w:rsidDel="00000000" w:rsidR="00000000" w:rsidRPr="00000000">
              <w:rPr>
                <w:sz w:val="20"/>
                <w:szCs w:val="20"/>
                <w:rtl w:val="0"/>
              </w:rPr>
              <w:t xml:space="preserve">e contrastan con el departamento correspondiente los datos aportados para la devolución del importe solicitado (ese día sobró 10€ en caja además de que el resto de datos coincidía).</w:t>
            </w:r>
            <w:r w:rsidDel="00000000" w:rsidR="00000000" w:rsidRPr="00000000">
              <w:rPr>
                <w:rtl w:val="0"/>
              </w:rPr>
            </w:r>
          </w:p>
        </w:tc>
      </w:tr>
      <w:tr>
        <w:trPr>
          <w:cantSplit w:val="0"/>
          <w:trHeight w:val="1395" w:hRule="atLeast"/>
          <w:tblHeader w:val="0"/>
        </w:trPr>
        <w:tc>
          <w:tcPr>
            <w:tcBorders>
              <w:top w:color="cccccc" w:space="0" w:sz="7" w:val="single"/>
              <w:left w:color="000000"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80">
            <w:pPr>
              <w:widowControl w:val="0"/>
              <w:jc w:val="both"/>
              <w:rPr>
                <w:rFonts w:ascii="Calibri" w:cs="Calibri" w:eastAsia="Calibri" w:hAnsi="Calibri"/>
                <w:sz w:val="20"/>
                <w:szCs w:val="20"/>
              </w:rPr>
            </w:pPr>
            <w:r w:rsidDel="00000000" w:rsidR="00000000" w:rsidRPr="00000000">
              <w:rPr>
                <w:sz w:val="20"/>
                <w:szCs w:val="20"/>
                <w:rtl w:val="0"/>
              </w:rPr>
              <w:t xml:space="preserve">Solicita compensación equivalente a la visita tras la compra de dos bonos de adulto de 6 centros (centro cerrado por la EXP 469-Sesión fotográfica de moda-Shoot Canarias).</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81">
            <w:pPr>
              <w:widowControl w:val="0"/>
              <w:jc w:val="both"/>
              <w:rPr>
                <w:rFonts w:ascii="Calibri" w:cs="Calibri" w:eastAsia="Calibri" w:hAnsi="Calibri"/>
                <w:sz w:val="20"/>
                <w:szCs w:val="20"/>
              </w:rPr>
            </w:pPr>
            <w:r w:rsidDel="00000000" w:rsidR="00000000" w:rsidRPr="00000000">
              <w:rPr>
                <w:sz w:val="20"/>
                <w:szCs w:val="20"/>
                <w:rtl w:val="0"/>
              </w:rPr>
              <w:t xml:space="preserve">Se solicitan datos y pruebas de su versión para poder tramitar la devolución. Se concede la misma por importe proporcional.</w:t>
            </w:r>
            <w:r w:rsidDel="00000000" w:rsidR="00000000" w:rsidRPr="00000000">
              <w:rPr>
                <w:rtl w:val="0"/>
              </w:rPr>
            </w:r>
          </w:p>
        </w:tc>
      </w:tr>
      <w:tr>
        <w:trPr>
          <w:cantSplit w:val="0"/>
          <w:trHeight w:val="1425" w:hRule="atLeast"/>
          <w:tblHeader w:val="0"/>
        </w:trPr>
        <w:tc>
          <w:tcPr>
            <w:tcBorders>
              <w:top w:color="cccccc" w:space="0" w:sz="7" w:val="single"/>
              <w:left w:color="000000"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82">
            <w:pPr>
              <w:widowControl w:val="0"/>
              <w:jc w:val="both"/>
              <w:rPr>
                <w:rFonts w:ascii="Calibri" w:cs="Calibri" w:eastAsia="Calibri" w:hAnsi="Calibri"/>
                <w:sz w:val="20"/>
                <w:szCs w:val="20"/>
              </w:rPr>
            </w:pPr>
            <w:r w:rsidDel="00000000" w:rsidR="00000000" w:rsidRPr="00000000">
              <w:rPr>
                <w:sz w:val="20"/>
                <w:szCs w:val="20"/>
                <w:rtl w:val="0"/>
              </w:rPr>
              <w:t xml:space="preserve">Solicita compensación equivalente a la visita tras la compra de dos bonos de adulto de 3 centros (centro cerrado por motivo de la EXP 469- Sesión fotográfica de moda-Shoot Canarias).</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83">
            <w:pPr>
              <w:widowControl w:val="0"/>
              <w:jc w:val="both"/>
              <w:rPr>
                <w:rFonts w:ascii="Calibri" w:cs="Calibri" w:eastAsia="Calibri" w:hAnsi="Calibri"/>
                <w:sz w:val="20"/>
                <w:szCs w:val="20"/>
              </w:rPr>
            </w:pPr>
            <w:r w:rsidDel="00000000" w:rsidR="00000000" w:rsidRPr="00000000">
              <w:rPr>
                <w:sz w:val="20"/>
                <w:szCs w:val="20"/>
                <w:rtl w:val="0"/>
              </w:rPr>
              <w:t xml:space="preserve">Se solicitan datos y pruebas de su versión para poder tramitar la devolución. Se concede la misma por importe proporcional.</w:t>
            </w:r>
            <w:r w:rsidDel="00000000" w:rsidR="00000000" w:rsidRPr="00000000">
              <w:rPr>
                <w:rtl w:val="0"/>
              </w:rPr>
            </w:r>
          </w:p>
        </w:tc>
      </w:tr>
      <w:tr>
        <w:trPr>
          <w:cantSplit w:val="0"/>
          <w:trHeight w:val="735" w:hRule="atLeast"/>
          <w:tblHeader w:val="0"/>
        </w:trPr>
        <w:tc>
          <w:tcPr>
            <w:tcBorders>
              <w:top w:color="cccccc" w:space="0" w:sz="7" w:val="single"/>
              <w:left w:color="000000" w:space="0" w:sz="7" w:val="single"/>
              <w:bottom w:color="000000"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84">
            <w:pPr>
              <w:widowControl w:val="0"/>
              <w:jc w:val="both"/>
              <w:rPr>
                <w:rFonts w:ascii="Calibri" w:cs="Calibri" w:eastAsia="Calibri" w:hAnsi="Calibri"/>
                <w:sz w:val="20"/>
                <w:szCs w:val="20"/>
              </w:rPr>
            </w:pPr>
            <w:r w:rsidDel="00000000" w:rsidR="00000000" w:rsidRPr="00000000">
              <w:rPr>
                <w:sz w:val="20"/>
                <w:szCs w:val="20"/>
                <w:rtl w:val="0"/>
              </w:rPr>
              <w:t xml:space="preserve">No entiende que no se permita entrar a su perro.</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85">
            <w:pPr>
              <w:widowControl w:val="0"/>
              <w:jc w:val="both"/>
              <w:rPr>
                <w:rFonts w:ascii="Calibri" w:cs="Calibri" w:eastAsia="Calibri" w:hAnsi="Calibri"/>
                <w:sz w:val="20"/>
                <w:szCs w:val="20"/>
              </w:rPr>
            </w:pPr>
            <w:r w:rsidDel="00000000" w:rsidR="00000000" w:rsidRPr="00000000">
              <w:rPr>
                <w:sz w:val="20"/>
                <w:szCs w:val="20"/>
                <w:rtl w:val="0"/>
              </w:rPr>
              <w:t xml:space="preserve">Se le explica los motivos y la política por la que no se permiten mascotas.</w:t>
            </w:r>
            <w:r w:rsidDel="00000000" w:rsidR="00000000" w:rsidRPr="00000000">
              <w:rPr>
                <w:rtl w:val="0"/>
              </w:rPr>
            </w:r>
          </w:p>
        </w:tc>
      </w:tr>
    </w:tbl>
    <w:p w:rsidR="00000000" w:rsidDel="00000000" w:rsidP="00000000" w:rsidRDefault="00000000" w:rsidRPr="00000000" w14:paraId="00000286">
      <w:pPr>
        <w:widowControl w:val="0"/>
        <w:spacing w:line="240" w:lineRule="auto"/>
        <w:ind w:left="0" w:right="1338.85986328125" w:firstLine="0"/>
        <w:rPr>
          <w:rFonts w:ascii="Calibri" w:cs="Calibri" w:eastAsia="Calibri" w:hAnsi="Calibri"/>
        </w:rPr>
      </w:pPr>
      <w:r w:rsidDel="00000000" w:rsidR="00000000" w:rsidRPr="00000000">
        <w:rPr>
          <w:rtl w:val="0"/>
        </w:rPr>
      </w:r>
    </w:p>
    <w:p w:rsidR="00000000" w:rsidDel="00000000" w:rsidP="00000000" w:rsidRDefault="00000000" w:rsidRPr="00000000" w14:paraId="00000287">
      <w:pPr>
        <w:widowControl w:val="0"/>
        <w:spacing w:before="174.6636962890625" w:line="240" w:lineRule="auto"/>
        <w:ind w:left="2232.7557373046875" w:firstLine="0"/>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3805273" cy="2342376"/>
            <wp:effectExtent b="0" l="0" r="0" t="0"/>
            <wp:docPr descr="Gráfico" id="10" name="image4.png"/>
            <a:graphic>
              <a:graphicData uri="http://schemas.openxmlformats.org/drawingml/2006/picture">
                <pic:pic>
                  <pic:nvPicPr>
                    <pic:cNvPr descr="Gráfico" id="0" name="image4.png"/>
                    <pic:cNvPicPr preferRelativeResize="0"/>
                  </pic:nvPicPr>
                  <pic:blipFill>
                    <a:blip r:embed="rId7"/>
                    <a:srcRect b="0" l="0" r="0" t="0"/>
                    <a:stretch>
                      <a:fillRect/>
                    </a:stretch>
                  </pic:blipFill>
                  <pic:spPr>
                    <a:xfrm>
                      <a:off x="0" y="0"/>
                      <a:ext cx="3805273" cy="2342376"/>
                    </a:xfrm>
                    <a:prstGeom prst="rect"/>
                    <a:ln/>
                  </pic:spPr>
                </pic:pic>
              </a:graphicData>
            </a:graphic>
          </wp:inline>
        </w:drawing>
      </w:r>
      <w:r w:rsidDel="00000000" w:rsidR="00000000" w:rsidRPr="00000000">
        <w:rPr>
          <w:rtl w:val="0"/>
        </w:rPr>
      </w:r>
    </w:p>
    <w:p w:rsidR="00000000" w:rsidDel="00000000" w:rsidP="00000000" w:rsidRDefault="00000000" w:rsidRPr="00000000" w14:paraId="00000288">
      <w:pPr>
        <w:widowControl w:val="0"/>
        <w:spacing w:line="240" w:lineRule="auto"/>
        <w:ind w:left="2979.9600219726562" w:right="1338.85986328125" w:firstLine="14.520111083984375"/>
        <w:rPr>
          <w:rFonts w:ascii="Calibri" w:cs="Calibri" w:eastAsia="Calibri" w:hAnsi="Calibri"/>
        </w:rPr>
      </w:pPr>
      <w:r w:rsidDel="00000000" w:rsidR="00000000" w:rsidRPr="00000000">
        <w:rPr>
          <w:rFonts w:ascii="Calibri" w:cs="Calibri" w:eastAsia="Calibri" w:hAnsi="Calibri"/>
          <w:rtl w:val="0"/>
        </w:rPr>
        <w:t xml:space="preserve">Precio/devolución de importe(4),</w:t>
      </w:r>
    </w:p>
    <w:p w:rsidR="00000000" w:rsidDel="00000000" w:rsidP="00000000" w:rsidRDefault="00000000" w:rsidRPr="00000000" w14:paraId="00000289">
      <w:pPr>
        <w:widowControl w:val="0"/>
        <w:spacing w:line="240" w:lineRule="auto"/>
        <w:ind w:left="2979.9600219726562" w:right="1338.85986328125" w:firstLine="14.520111083984375"/>
        <w:rPr>
          <w:rFonts w:ascii="Calibri" w:cs="Calibri" w:eastAsia="Calibri" w:hAnsi="Calibri"/>
        </w:rPr>
      </w:pPr>
      <w:r w:rsidDel="00000000" w:rsidR="00000000" w:rsidRPr="00000000">
        <w:rPr>
          <w:rFonts w:ascii="Calibri" w:cs="Calibri" w:eastAsia="Calibri" w:hAnsi="Calibri"/>
          <w:rtl w:val="0"/>
        </w:rPr>
        <w:t xml:space="preserve">Cierre total/parcial, horarios  (2),</w:t>
      </w:r>
    </w:p>
    <w:p w:rsidR="00000000" w:rsidDel="00000000" w:rsidP="00000000" w:rsidRDefault="00000000" w:rsidRPr="00000000" w14:paraId="0000028A">
      <w:pPr>
        <w:widowControl w:val="0"/>
        <w:spacing w:line="240" w:lineRule="auto"/>
        <w:ind w:left="2979.9600219726562" w:right="1338.85986328125" w:firstLine="14.520111083984375"/>
        <w:rPr>
          <w:rFonts w:ascii="Calibri" w:cs="Calibri" w:eastAsia="Calibri" w:hAnsi="Calibri"/>
        </w:rPr>
      </w:pPr>
      <w:r w:rsidDel="00000000" w:rsidR="00000000" w:rsidRPr="00000000">
        <w:rPr>
          <w:rFonts w:ascii="Calibri" w:cs="Calibri" w:eastAsia="Calibri" w:hAnsi="Calibri"/>
          <w:rtl w:val="0"/>
        </w:rPr>
        <w:t xml:space="preserve">Accesibilidad/restricciones de entrada (1) y</w:t>
      </w:r>
    </w:p>
    <w:p w:rsidR="00000000" w:rsidDel="00000000" w:rsidP="00000000" w:rsidRDefault="00000000" w:rsidRPr="00000000" w14:paraId="0000028B">
      <w:pPr>
        <w:widowControl w:val="0"/>
        <w:spacing w:line="240" w:lineRule="auto"/>
        <w:ind w:left="2979.9600219726562" w:right="1338.85986328125" w:firstLine="14.520111083984375"/>
        <w:rPr>
          <w:rFonts w:ascii="Calibri" w:cs="Calibri" w:eastAsia="Calibri" w:hAnsi="Calibri"/>
        </w:rPr>
      </w:pPr>
      <w:r w:rsidDel="00000000" w:rsidR="00000000" w:rsidRPr="00000000">
        <w:rPr>
          <w:rFonts w:ascii="Calibri" w:cs="Calibri" w:eastAsia="Calibri" w:hAnsi="Calibri"/>
          <w:rtl w:val="0"/>
        </w:rPr>
        <w:t xml:space="preserve">Trato/servicio (1).</w:t>
      </w:r>
    </w:p>
    <w:p w:rsidR="00000000" w:rsidDel="00000000" w:rsidP="00000000" w:rsidRDefault="00000000" w:rsidRPr="00000000" w14:paraId="0000028C">
      <w:pPr>
        <w:widowControl w:val="0"/>
        <w:spacing w:before="135.865478515625" w:line="286.2490940093994" w:lineRule="auto"/>
        <w:ind w:left="0" w:right="1340.1342773437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8D">
      <w:pPr>
        <w:widowControl w:val="0"/>
        <w:spacing w:before="135.865478515625" w:line="286.2490940093994" w:lineRule="auto"/>
        <w:ind w:left="0" w:right="1340.1342773437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8E">
      <w:pPr>
        <w:widowControl w:val="0"/>
        <w:spacing w:before="160.880126953125" w:line="240" w:lineRule="auto"/>
        <w:ind w:left="816.2200927734375" w:firstLine="0"/>
        <w:jc w:val="both"/>
        <w:rPr>
          <w:rFonts w:ascii="Montserrat" w:cs="Montserrat" w:eastAsia="Montserrat" w:hAnsi="Montserrat"/>
          <w:b w:val="1"/>
        </w:rPr>
      </w:pPr>
      <w:r w:rsidDel="00000000" w:rsidR="00000000" w:rsidRPr="00000000">
        <w:rPr>
          <w:rFonts w:ascii="Montserrat" w:cs="Montserrat" w:eastAsia="Montserrat" w:hAnsi="Montserrat"/>
          <w:b w:val="1"/>
          <w:u w:val="single"/>
          <w:rtl w:val="0"/>
        </w:rPr>
        <w:t xml:space="preserve">Jameos del Agua (</w:t>
      </w:r>
      <w:r w:rsidDel="00000000" w:rsidR="00000000" w:rsidRPr="00000000">
        <w:rPr>
          <w:rFonts w:ascii="Montserrat" w:cs="Montserrat" w:eastAsia="Montserrat" w:hAnsi="Montserrat"/>
          <w:b w:val="1"/>
          <w:rtl w:val="0"/>
        </w:rPr>
        <w:t xml:space="preserve">9</w:t>
      </w:r>
      <w:r w:rsidDel="00000000" w:rsidR="00000000" w:rsidRPr="00000000">
        <w:rPr>
          <w:rFonts w:ascii="Montserrat" w:cs="Montserrat" w:eastAsia="Montserrat" w:hAnsi="Montserrat"/>
          <w:b w:val="1"/>
          <w:rtl w:val="0"/>
        </w:rPr>
        <w:t xml:space="preserve">/20) </w:t>
      </w:r>
    </w:p>
    <w:p w:rsidR="00000000" w:rsidDel="00000000" w:rsidP="00000000" w:rsidRDefault="00000000" w:rsidRPr="00000000" w14:paraId="0000028F">
      <w:pPr>
        <w:widowControl w:val="0"/>
        <w:spacing w:before="178.260498046875" w:line="286.2490940093994" w:lineRule="auto"/>
        <w:ind w:left="824.8001098632812" w:right="1337.6702880859375" w:firstLine="9.680023193359375"/>
        <w:jc w:val="both"/>
        <w:rPr>
          <w:rFonts w:ascii="Montserrat" w:cs="Montserrat" w:eastAsia="Montserrat" w:hAnsi="Montserrat"/>
        </w:rPr>
      </w:pPr>
      <w:r w:rsidDel="00000000" w:rsidR="00000000" w:rsidRPr="00000000">
        <w:rPr>
          <w:rFonts w:ascii="Montserrat" w:cs="Montserrat" w:eastAsia="Montserrat" w:hAnsi="Montserrat"/>
          <w:rtl w:val="0"/>
        </w:rPr>
        <w:t xml:space="preserve">En Jameos del Agua se reciben </w:t>
      </w:r>
      <w:r w:rsidDel="00000000" w:rsidR="00000000" w:rsidRPr="00000000">
        <w:rPr>
          <w:rFonts w:ascii="Montserrat" w:cs="Montserrat" w:eastAsia="Montserrat" w:hAnsi="Montserrat"/>
          <w:b w:val="1"/>
          <w:rtl w:val="0"/>
        </w:rPr>
        <w:t xml:space="preserve">9 reclamaciones </w:t>
      </w:r>
      <w:r w:rsidDel="00000000" w:rsidR="00000000" w:rsidRPr="00000000">
        <w:rPr>
          <w:rFonts w:ascii="Montserrat" w:cs="Montserrat" w:eastAsia="Montserrat" w:hAnsi="Montserrat"/>
          <w:rtl w:val="0"/>
        </w:rPr>
        <w:t xml:space="preserve">con 20 aportaciones o motivos secundarios sobre diferentes aspectos. </w:t>
      </w:r>
    </w:p>
    <w:p w:rsidR="00000000" w:rsidDel="00000000" w:rsidP="00000000" w:rsidRDefault="00000000" w:rsidRPr="00000000" w14:paraId="00000290">
      <w:pPr>
        <w:widowControl w:val="0"/>
        <w:spacing w:before="178.260498046875" w:line="286.2490940093994" w:lineRule="auto"/>
        <w:ind w:left="824.8001098632812" w:right="1337.6702880859375" w:firstLine="9.680023193359375"/>
        <w:jc w:val="both"/>
        <w:rPr>
          <w:rFonts w:ascii="Montserrat" w:cs="Montserrat" w:eastAsia="Montserrat" w:hAnsi="Montserrat"/>
        </w:rPr>
      </w:pPr>
      <w:r w:rsidDel="00000000" w:rsidR="00000000" w:rsidRPr="00000000">
        <w:rPr>
          <w:rtl w:val="0"/>
        </w:rPr>
      </w:r>
    </w:p>
    <w:tbl>
      <w:tblPr>
        <w:tblStyle w:val="Table11"/>
        <w:tblW w:w="7989.165354330709"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94.5826771653547"/>
        <w:gridCol w:w="3994.5826771653547"/>
        <w:tblGridChange w:id="0">
          <w:tblGrid>
            <w:gridCol w:w="3994.5826771653547"/>
            <w:gridCol w:w="3994.5826771653547"/>
          </w:tblGrid>
        </w:tblGridChange>
      </w:tblGrid>
      <w:tr>
        <w:trPr>
          <w:cantSplit w:val="0"/>
          <w:trHeight w:val="300" w:hRule="atLeast"/>
          <w:tblHeader w:val="0"/>
        </w:trPr>
        <w:tc>
          <w:tcPr>
            <w:tcBorders>
              <w:top w:color="000000" w:space="0" w:sz="7" w:val="single"/>
              <w:left w:color="000000" w:space="0" w:sz="7" w:val="single"/>
              <w:bottom w:color="000000" w:space="0" w:sz="7" w:val="single"/>
              <w:right w:color="000000" w:space="0" w:sz="7" w:val="single"/>
            </w:tcBorders>
            <w:shd w:fill="d8d8d8" w:val="clear"/>
            <w:tcMar>
              <w:top w:w="0.0" w:type="dxa"/>
              <w:left w:w="40.0" w:type="dxa"/>
              <w:bottom w:w="0.0" w:type="dxa"/>
              <w:right w:w="40.0" w:type="dxa"/>
            </w:tcMar>
            <w:vAlign w:val="bottom"/>
          </w:tcPr>
          <w:p w:rsidR="00000000" w:rsidDel="00000000" w:rsidP="00000000" w:rsidRDefault="00000000" w:rsidRPr="00000000" w14:paraId="00000291">
            <w:pPr>
              <w:widowControl w:val="0"/>
              <w:jc w:val="center"/>
              <w:rPr>
                <w:rFonts w:ascii="Calibri" w:cs="Calibri" w:eastAsia="Calibri" w:hAnsi="Calibri"/>
                <w:sz w:val="20"/>
                <w:szCs w:val="20"/>
              </w:rPr>
            </w:pPr>
            <w:r w:rsidDel="00000000" w:rsidR="00000000" w:rsidRPr="00000000">
              <w:rPr>
                <w:b w:val="1"/>
                <w:sz w:val="20"/>
                <w:szCs w:val="20"/>
                <w:rtl w:val="0"/>
              </w:rPr>
              <w:t xml:space="preserve">Detalle</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shd w:fill="d8d8d8" w:val="clear"/>
            <w:tcMar>
              <w:top w:w="0.0" w:type="dxa"/>
              <w:left w:w="40.0" w:type="dxa"/>
              <w:bottom w:w="0.0" w:type="dxa"/>
              <w:right w:w="40.0" w:type="dxa"/>
            </w:tcMar>
            <w:vAlign w:val="bottom"/>
          </w:tcPr>
          <w:p w:rsidR="00000000" w:rsidDel="00000000" w:rsidP="00000000" w:rsidRDefault="00000000" w:rsidRPr="00000000" w14:paraId="00000292">
            <w:pPr>
              <w:widowControl w:val="0"/>
              <w:jc w:val="center"/>
              <w:rPr>
                <w:rFonts w:ascii="Calibri" w:cs="Calibri" w:eastAsia="Calibri" w:hAnsi="Calibri"/>
                <w:sz w:val="20"/>
                <w:szCs w:val="20"/>
              </w:rPr>
            </w:pPr>
            <w:r w:rsidDel="00000000" w:rsidR="00000000" w:rsidRPr="00000000">
              <w:rPr>
                <w:b w:val="1"/>
                <w:sz w:val="20"/>
                <w:szCs w:val="20"/>
                <w:rtl w:val="0"/>
              </w:rPr>
              <w:t xml:space="preserve">Solución</w:t>
            </w:r>
            <w:r w:rsidDel="00000000" w:rsidR="00000000" w:rsidRPr="00000000">
              <w:rPr>
                <w:rtl w:val="0"/>
              </w:rPr>
            </w:r>
          </w:p>
        </w:tc>
      </w:tr>
      <w:tr>
        <w:trPr>
          <w:cantSplit w:val="0"/>
          <w:trHeight w:val="1230" w:hRule="atLeast"/>
          <w:tblHeader w:val="0"/>
        </w:trPr>
        <w:tc>
          <w:tcPr>
            <w:tcBorders>
              <w:top w:color="cccccc" w:space="0" w:sz="7" w:val="single"/>
              <w:left w:color="000000"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93">
            <w:pPr>
              <w:widowControl w:val="0"/>
              <w:jc w:val="both"/>
              <w:rPr>
                <w:sz w:val="20"/>
                <w:szCs w:val="20"/>
              </w:rPr>
            </w:pPr>
            <w:r w:rsidDel="00000000" w:rsidR="00000000" w:rsidRPr="00000000">
              <w:rPr>
                <w:sz w:val="20"/>
                <w:szCs w:val="20"/>
                <w:rtl w:val="0"/>
              </w:rPr>
              <w:t xml:space="preserve">Mientras cambiaba a su hijo en la zona de la piscina un agente de touroperación le habló de mala manera para que se dirigiera al baño ( pensó que era personal interno).</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94">
            <w:pPr>
              <w:widowControl w:val="0"/>
              <w:jc w:val="both"/>
              <w:rPr>
                <w:sz w:val="20"/>
                <w:szCs w:val="20"/>
              </w:rPr>
            </w:pPr>
            <w:r w:rsidDel="00000000" w:rsidR="00000000" w:rsidRPr="00000000">
              <w:rPr>
                <w:sz w:val="20"/>
                <w:szCs w:val="20"/>
                <w:rtl w:val="0"/>
              </w:rPr>
              <w:t xml:space="preserve">Se investiga sobre lo ocurrido y se llega a la conclusión de que no se trataba de personal propio. Se da explicaciones al cliente y se le pide disculpas.</w:t>
            </w:r>
          </w:p>
        </w:tc>
      </w:tr>
      <w:tr>
        <w:trPr>
          <w:cantSplit w:val="0"/>
          <w:trHeight w:val="945" w:hRule="atLeast"/>
          <w:tblHeader w:val="0"/>
        </w:trPr>
        <w:tc>
          <w:tcPr>
            <w:tcBorders>
              <w:top w:color="cccccc" w:space="0" w:sz="7" w:val="single"/>
              <w:left w:color="000000"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95">
            <w:pPr>
              <w:widowControl w:val="0"/>
              <w:jc w:val="both"/>
              <w:rPr>
                <w:sz w:val="20"/>
                <w:szCs w:val="20"/>
              </w:rPr>
            </w:pPr>
            <w:r w:rsidDel="00000000" w:rsidR="00000000" w:rsidRPr="00000000">
              <w:rPr>
                <w:sz w:val="20"/>
                <w:szCs w:val="20"/>
                <w:rtl w:val="0"/>
              </w:rPr>
              <w:t xml:space="preserve">La clienta no pudo completar su bono visitando Jameos porque estaba cerrado por la cumbre y visita del presidente etc.</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96">
            <w:pPr>
              <w:widowControl w:val="0"/>
              <w:jc w:val="both"/>
              <w:rPr>
                <w:sz w:val="20"/>
                <w:szCs w:val="20"/>
              </w:rPr>
            </w:pPr>
            <w:r w:rsidDel="00000000" w:rsidR="00000000" w:rsidRPr="00000000">
              <w:rPr>
                <w:sz w:val="20"/>
                <w:szCs w:val="20"/>
                <w:rtl w:val="0"/>
              </w:rPr>
              <w:t xml:space="preserve">Se decide compensar económicamente devolviendo la parte proporcional del centro no visitado</w:t>
            </w:r>
            <w:r w:rsidDel="00000000" w:rsidR="00000000" w:rsidRPr="00000000">
              <w:rPr>
                <w:rtl w:val="0"/>
              </w:rPr>
            </w:r>
          </w:p>
        </w:tc>
      </w:tr>
      <w:tr>
        <w:trPr>
          <w:cantSplit w:val="0"/>
          <w:trHeight w:val="1500" w:hRule="atLeast"/>
          <w:tblHeader w:val="0"/>
        </w:trPr>
        <w:tc>
          <w:tcPr>
            <w:tcBorders>
              <w:top w:color="cccccc" w:space="0" w:sz="7" w:val="single"/>
              <w:left w:color="000000"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97">
            <w:pPr>
              <w:widowControl w:val="0"/>
              <w:jc w:val="both"/>
              <w:rPr>
                <w:sz w:val="20"/>
                <w:szCs w:val="20"/>
              </w:rPr>
            </w:pPr>
            <w:r w:rsidDel="00000000" w:rsidR="00000000" w:rsidRPr="00000000">
              <w:rPr>
                <w:sz w:val="20"/>
                <w:szCs w:val="20"/>
                <w:rtl w:val="0"/>
              </w:rPr>
              <w:t xml:space="preserve">Se queja de las colas, espera, y dinero pagado por ver una "discoteca de playa" sin DJ ni consumición. Reclaman 40€ de 80€ pagados por entrar a Jameos y Cueva (4 pax).</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98">
            <w:pPr>
              <w:widowControl w:val="0"/>
              <w:jc w:val="both"/>
              <w:rPr>
                <w:sz w:val="20"/>
                <w:szCs w:val="20"/>
              </w:rPr>
            </w:pPr>
            <w:r w:rsidDel="00000000" w:rsidR="00000000" w:rsidRPr="00000000">
              <w:rPr>
                <w:sz w:val="20"/>
                <w:szCs w:val="20"/>
                <w:rtl w:val="0"/>
              </w:rPr>
              <w:t xml:space="preserve">Se le informa del valor del centro visitado</w:t>
            </w:r>
            <w:r w:rsidDel="00000000" w:rsidR="00000000" w:rsidRPr="00000000">
              <w:rPr>
                <w:rtl w:val="0"/>
              </w:rPr>
            </w:r>
          </w:p>
        </w:tc>
      </w:tr>
      <w:tr>
        <w:trPr>
          <w:cantSplit w:val="0"/>
          <w:trHeight w:val="1560" w:hRule="atLeast"/>
          <w:tblHeader w:val="0"/>
        </w:trPr>
        <w:tc>
          <w:tcPr>
            <w:tcBorders>
              <w:top w:color="cccccc" w:space="0" w:sz="7" w:val="single"/>
              <w:left w:color="000000"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99">
            <w:pPr>
              <w:widowControl w:val="0"/>
              <w:jc w:val="both"/>
              <w:rPr>
                <w:sz w:val="20"/>
                <w:szCs w:val="20"/>
              </w:rPr>
            </w:pPr>
            <w:r w:rsidDel="00000000" w:rsidR="00000000" w:rsidRPr="00000000">
              <w:rPr>
                <w:sz w:val="20"/>
                <w:szCs w:val="20"/>
                <w:rtl w:val="0"/>
              </w:rPr>
              <w:t xml:space="preserve">El cliente fue advertido por un trabajador de que debía apagar su cigarro con “malos modales”, acto seguido (iba a entrar a La Casa de Los Volcanes), el mismo trabajador le indicó que debía esperar porque estaba el museo lleno (este no aceptó tal aviso creyendo que los motivos de negarle la entrada eran otros).</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9A">
            <w:pPr>
              <w:widowControl w:val="0"/>
              <w:jc w:val="both"/>
              <w:rPr>
                <w:sz w:val="20"/>
                <w:szCs w:val="20"/>
              </w:rPr>
            </w:pPr>
            <w:r w:rsidDel="00000000" w:rsidR="00000000" w:rsidRPr="00000000">
              <w:rPr>
                <w:sz w:val="20"/>
                <w:szCs w:val="20"/>
                <w:rtl w:val="0"/>
              </w:rPr>
              <w:t xml:space="preserve">En el centro se le da la opción de esperar y entrar más tarde, desde este departamento se le pide disculpa por las molestias ocasionadas y actitud del trabajador.</w:t>
            </w:r>
            <w:r w:rsidDel="00000000" w:rsidR="00000000" w:rsidRPr="00000000">
              <w:rPr>
                <w:rtl w:val="0"/>
              </w:rPr>
            </w:r>
          </w:p>
        </w:tc>
      </w:tr>
      <w:tr>
        <w:trPr>
          <w:cantSplit w:val="0"/>
          <w:trHeight w:val="735" w:hRule="atLeast"/>
          <w:tblHeader w:val="0"/>
        </w:trPr>
        <w:tc>
          <w:tcPr>
            <w:tcBorders>
              <w:top w:color="cccccc" w:space="0" w:sz="7" w:val="single"/>
              <w:left w:color="000000" w:space="0" w:sz="7" w:val="single"/>
              <w:bottom w:color="000000"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9B">
            <w:pPr>
              <w:widowControl w:val="0"/>
              <w:jc w:val="both"/>
              <w:rPr>
                <w:sz w:val="20"/>
                <w:szCs w:val="20"/>
              </w:rPr>
            </w:pPr>
            <w:r w:rsidDel="00000000" w:rsidR="00000000" w:rsidRPr="00000000">
              <w:rPr>
                <w:sz w:val="20"/>
                <w:szCs w:val="20"/>
                <w:rtl w:val="0"/>
              </w:rPr>
              <w:t xml:space="preserve">Se reciben 5 quejas de la misma familia alegando que llamaron al centro para informarse de los horarios de cierre del centro y poder acudir a última hora. No pudieron completar la visita por ser “expulsados” antes del horario transmitido por teléfono (sobre todo Casa de Los Volcanes).</w:t>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9C">
            <w:pPr>
              <w:widowControl w:val="0"/>
              <w:jc w:val="both"/>
              <w:rPr>
                <w:sz w:val="20"/>
                <w:szCs w:val="20"/>
              </w:rPr>
            </w:pPr>
            <w:r w:rsidDel="00000000" w:rsidR="00000000" w:rsidRPr="00000000">
              <w:rPr>
                <w:sz w:val="20"/>
                <w:szCs w:val="20"/>
                <w:rtl w:val="0"/>
              </w:rPr>
              <w:t xml:space="preserve">Se investiga sobre el protocolo de cierre de las instalaciones y se constata que La Casa de Los Volcanes cierra a la misma hora que taquilla (17:15), mientras que en el resto del centro se puede estar hasta las 18. Se traslada esto a los clientes y se pide disculpa por el malentendido. Internamente se propone un cambio en el protocolo de cierre de la Casa de Los Volcanes para evitar quejas (por evaluar).</w:t>
            </w:r>
          </w:p>
        </w:tc>
      </w:tr>
    </w:tbl>
    <w:p w:rsidR="00000000" w:rsidDel="00000000" w:rsidP="00000000" w:rsidRDefault="00000000" w:rsidRPr="00000000" w14:paraId="0000029D">
      <w:pPr>
        <w:widowControl w:val="0"/>
        <w:spacing w:line="240" w:lineRule="auto"/>
        <w:ind w:left="0" w:right="1338.85986328125" w:firstLine="0"/>
        <w:rPr>
          <w:rFonts w:ascii="Calibri" w:cs="Calibri" w:eastAsia="Calibri" w:hAnsi="Calibri"/>
        </w:rPr>
      </w:pPr>
      <w:r w:rsidDel="00000000" w:rsidR="00000000" w:rsidRPr="00000000">
        <w:rPr>
          <w:rtl w:val="0"/>
        </w:rPr>
      </w:r>
    </w:p>
    <w:p w:rsidR="00000000" w:rsidDel="00000000" w:rsidP="00000000" w:rsidRDefault="00000000" w:rsidRPr="00000000" w14:paraId="0000029E">
      <w:pPr>
        <w:widowControl w:val="0"/>
        <w:spacing w:before="174.66552734375" w:line="240" w:lineRule="auto"/>
        <w:ind w:left="2255.2554321289062" w:firstLine="0"/>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3862388" cy="2371641"/>
            <wp:effectExtent b="0" l="0" r="0" t="0"/>
            <wp:docPr descr="Gráfico" id="4" name="image1.png"/>
            <a:graphic>
              <a:graphicData uri="http://schemas.openxmlformats.org/drawingml/2006/picture">
                <pic:pic>
                  <pic:nvPicPr>
                    <pic:cNvPr descr="Gráfico" id="0" name="image1.png"/>
                    <pic:cNvPicPr preferRelativeResize="0"/>
                  </pic:nvPicPr>
                  <pic:blipFill>
                    <a:blip r:embed="rId8"/>
                    <a:srcRect b="0" l="0" r="0" t="0"/>
                    <a:stretch>
                      <a:fillRect/>
                    </a:stretch>
                  </pic:blipFill>
                  <pic:spPr>
                    <a:xfrm>
                      <a:off x="0" y="0"/>
                      <a:ext cx="3862388" cy="2371641"/>
                    </a:xfrm>
                    <a:prstGeom prst="rect"/>
                    <a:ln/>
                  </pic:spPr>
                </pic:pic>
              </a:graphicData>
            </a:graphic>
          </wp:inline>
        </w:drawing>
      </w:r>
      <w:r w:rsidDel="00000000" w:rsidR="00000000" w:rsidRPr="00000000">
        <w:rPr>
          <w:rtl w:val="0"/>
        </w:rPr>
      </w:r>
    </w:p>
    <w:p w:rsidR="00000000" w:rsidDel="00000000" w:rsidP="00000000" w:rsidRDefault="00000000" w:rsidRPr="00000000" w14:paraId="0000029F">
      <w:pPr>
        <w:widowControl w:val="0"/>
        <w:spacing w:line="240" w:lineRule="auto"/>
        <w:ind w:left="2979.9600219726562" w:right="1338.85986328125" w:firstLine="14.520111083984375"/>
        <w:rPr>
          <w:rFonts w:ascii="Calibri" w:cs="Calibri" w:eastAsia="Calibri" w:hAnsi="Calibri"/>
        </w:rPr>
      </w:pPr>
      <w:r w:rsidDel="00000000" w:rsidR="00000000" w:rsidRPr="00000000">
        <w:rPr>
          <w:rFonts w:ascii="Calibri" w:cs="Calibri" w:eastAsia="Calibri" w:hAnsi="Calibri"/>
          <w:rtl w:val="0"/>
        </w:rPr>
        <w:t xml:space="preserve">Precio/devolución de importe(2),</w:t>
      </w:r>
    </w:p>
    <w:p w:rsidR="00000000" w:rsidDel="00000000" w:rsidP="00000000" w:rsidRDefault="00000000" w:rsidRPr="00000000" w14:paraId="000002A0">
      <w:pPr>
        <w:widowControl w:val="0"/>
        <w:spacing w:line="240" w:lineRule="auto"/>
        <w:ind w:left="2979.9600219726562" w:right="1338.85986328125" w:firstLine="14.520111083984375"/>
        <w:rPr>
          <w:rFonts w:ascii="Calibri" w:cs="Calibri" w:eastAsia="Calibri" w:hAnsi="Calibri"/>
        </w:rPr>
      </w:pPr>
      <w:r w:rsidDel="00000000" w:rsidR="00000000" w:rsidRPr="00000000">
        <w:rPr>
          <w:rFonts w:ascii="Calibri" w:cs="Calibri" w:eastAsia="Calibri" w:hAnsi="Calibri"/>
          <w:rtl w:val="0"/>
        </w:rPr>
        <w:t xml:space="preserve">Cierre total/parcial, horarios  (6),</w:t>
      </w:r>
    </w:p>
    <w:p w:rsidR="00000000" w:rsidDel="00000000" w:rsidP="00000000" w:rsidRDefault="00000000" w:rsidRPr="00000000" w14:paraId="000002A1">
      <w:pPr>
        <w:widowControl w:val="0"/>
        <w:spacing w:line="240" w:lineRule="auto"/>
        <w:ind w:left="2979.9600219726562" w:right="1338.85986328125" w:firstLine="14.520111083984375"/>
        <w:rPr>
          <w:rFonts w:ascii="Calibri" w:cs="Calibri" w:eastAsia="Calibri" w:hAnsi="Calibri"/>
        </w:rPr>
      </w:pPr>
      <w:r w:rsidDel="00000000" w:rsidR="00000000" w:rsidRPr="00000000">
        <w:rPr>
          <w:rFonts w:ascii="Calibri" w:cs="Calibri" w:eastAsia="Calibri" w:hAnsi="Calibri"/>
          <w:rtl w:val="0"/>
        </w:rPr>
        <w:t xml:space="preserve">Información/idioma (7) ,</w:t>
      </w:r>
    </w:p>
    <w:p w:rsidR="00000000" w:rsidDel="00000000" w:rsidP="00000000" w:rsidRDefault="00000000" w:rsidRPr="00000000" w14:paraId="000002A2">
      <w:pPr>
        <w:widowControl w:val="0"/>
        <w:spacing w:line="240" w:lineRule="auto"/>
        <w:ind w:left="2979.9600219726562" w:right="1338.85986328125" w:firstLine="14.520111083984375"/>
        <w:rPr>
          <w:rFonts w:ascii="Calibri" w:cs="Calibri" w:eastAsia="Calibri" w:hAnsi="Calibri"/>
        </w:rPr>
      </w:pPr>
      <w:r w:rsidDel="00000000" w:rsidR="00000000" w:rsidRPr="00000000">
        <w:rPr>
          <w:rFonts w:ascii="Calibri" w:cs="Calibri" w:eastAsia="Calibri" w:hAnsi="Calibri"/>
          <w:rtl w:val="0"/>
        </w:rPr>
        <w:t xml:space="preserve">Trato/servicio (2),</w:t>
      </w:r>
    </w:p>
    <w:p w:rsidR="00000000" w:rsidDel="00000000" w:rsidP="00000000" w:rsidRDefault="00000000" w:rsidRPr="00000000" w14:paraId="000002A3">
      <w:pPr>
        <w:widowControl w:val="0"/>
        <w:spacing w:line="240" w:lineRule="auto"/>
        <w:ind w:left="2979.9600219726562" w:right="1338.85986328125" w:firstLine="14.520111083984375"/>
        <w:rPr>
          <w:rFonts w:ascii="Calibri" w:cs="Calibri" w:eastAsia="Calibri" w:hAnsi="Calibri"/>
        </w:rPr>
      </w:pPr>
      <w:r w:rsidDel="00000000" w:rsidR="00000000" w:rsidRPr="00000000">
        <w:rPr>
          <w:rFonts w:ascii="Calibri" w:cs="Calibri" w:eastAsia="Calibri" w:hAnsi="Calibri"/>
          <w:rtl w:val="0"/>
        </w:rPr>
        <w:t xml:space="preserve">Expectativas (1),</w:t>
      </w:r>
    </w:p>
    <w:p w:rsidR="00000000" w:rsidDel="00000000" w:rsidP="00000000" w:rsidRDefault="00000000" w:rsidRPr="00000000" w14:paraId="000002A4">
      <w:pPr>
        <w:widowControl w:val="0"/>
        <w:spacing w:line="240" w:lineRule="auto"/>
        <w:ind w:left="2979.9600219726562" w:right="1338.85986328125" w:firstLine="14.520111083984375"/>
        <w:rPr>
          <w:rFonts w:ascii="Calibri" w:cs="Calibri" w:eastAsia="Calibri" w:hAnsi="Calibri"/>
        </w:rPr>
      </w:pPr>
      <w:r w:rsidDel="00000000" w:rsidR="00000000" w:rsidRPr="00000000">
        <w:rPr>
          <w:rFonts w:ascii="Calibri" w:cs="Calibri" w:eastAsia="Calibri" w:hAnsi="Calibri"/>
          <w:rtl w:val="0"/>
        </w:rPr>
        <w:t xml:space="preserve">Tiempo de espera/colas (1) y</w:t>
      </w:r>
    </w:p>
    <w:p w:rsidR="00000000" w:rsidDel="00000000" w:rsidP="00000000" w:rsidRDefault="00000000" w:rsidRPr="00000000" w14:paraId="000002A5">
      <w:pPr>
        <w:widowControl w:val="0"/>
        <w:spacing w:line="240" w:lineRule="auto"/>
        <w:ind w:left="2979.9600219726562" w:right="1338.85986328125" w:firstLine="14.520111083984375"/>
        <w:rPr>
          <w:rFonts w:ascii="Calibri" w:cs="Calibri" w:eastAsia="Calibri" w:hAnsi="Calibri"/>
        </w:rPr>
      </w:pPr>
      <w:r w:rsidDel="00000000" w:rsidR="00000000" w:rsidRPr="00000000">
        <w:rPr>
          <w:rFonts w:ascii="Calibri" w:cs="Calibri" w:eastAsia="Calibri" w:hAnsi="Calibri"/>
          <w:rtl w:val="0"/>
        </w:rPr>
        <w:t xml:space="preserve">Mala gestión/organización (1).</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4"/>
          <w:szCs w:val="14"/>
        </w:rPr>
      </w:pPr>
      <w:r w:rsidDel="00000000" w:rsidR="00000000" w:rsidRPr="00000000">
        <w:rPr>
          <w:rtl w:val="0"/>
        </w:rPr>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880126953125" w:line="240" w:lineRule="auto"/>
        <w:ind w:left="824.580078125"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single"/>
          <w:shd w:fill="auto" w:val="clear"/>
          <w:vertAlign w:val="baseline"/>
          <w:rtl w:val="0"/>
        </w:rPr>
        <w:t xml:space="preserve">Cueva de Los Verdes (</w:t>
      </w:r>
      <w:r w:rsidDel="00000000" w:rsidR="00000000" w:rsidRPr="00000000">
        <w:rPr>
          <w:rFonts w:ascii="Montserrat" w:cs="Montserrat" w:eastAsia="Montserrat" w:hAnsi="Montserrat"/>
          <w:b w:val="1"/>
          <w:rtl w:val="0"/>
        </w:rPr>
        <w:t xml:space="preserve">11</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w:t>
      </w:r>
      <w:r w:rsidDel="00000000" w:rsidR="00000000" w:rsidRPr="00000000">
        <w:rPr>
          <w:rFonts w:ascii="Montserrat" w:cs="Montserrat" w:eastAsia="Montserrat" w:hAnsi="Montserrat"/>
          <w:b w:val="1"/>
          <w:rtl w:val="0"/>
        </w:rPr>
        <w:t xml:space="preserve">26</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260498046875" w:line="286.2490940093994" w:lineRule="auto"/>
        <w:ind w:left="819.9600219726562" w:right="1338.85986328125" w:firstLine="14.520111083984375"/>
        <w:jc w:val="both"/>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En la Cueva de Los Verdes se reciben </w:t>
      </w:r>
      <w:r w:rsidDel="00000000" w:rsidR="00000000" w:rsidRPr="00000000">
        <w:rPr>
          <w:rFonts w:ascii="Montserrat" w:cs="Montserrat" w:eastAsia="Montserrat" w:hAnsi="Montserrat"/>
          <w:b w:val="1"/>
          <w:rtl w:val="0"/>
        </w:rPr>
        <w:t xml:space="preserve">11</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reclamaciones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con </w:t>
      </w:r>
      <w:r w:rsidDel="00000000" w:rsidR="00000000" w:rsidRPr="00000000">
        <w:rPr>
          <w:rFonts w:ascii="Montserrat" w:cs="Montserrat" w:eastAsia="Montserrat" w:hAnsi="Montserrat"/>
          <w:rtl w:val="0"/>
        </w:rPr>
        <w:t xml:space="preserve">26</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menciones secundarias, au</w:t>
      </w:r>
      <w:r w:rsidDel="00000000" w:rsidR="00000000" w:rsidRPr="00000000">
        <w:rPr>
          <w:rFonts w:ascii="Montserrat" w:cs="Montserrat" w:eastAsia="Montserrat" w:hAnsi="Montserrat"/>
          <w:rtl w:val="0"/>
        </w:rPr>
        <w:t xml:space="preserve">nque todos los motivos guardan una estrecha relación:</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260498046875" w:line="286.2490940093994" w:lineRule="auto"/>
        <w:ind w:left="819.9600219726562" w:right="1338.85986328125" w:firstLine="14.520111083984375"/>
        <w:jc w:val="both"/>
        <w:rPr>
          <w:rFonts w:ascii="Montserrat" w:cs="Montserrat" w:eastAsia="Montserrat" w:hAnsi="Montserrat"/>
        </w:rPr>
      </w:pPr>
      <w:r w:rsidDel="00000000" w:rsidR="00000000" w:rsidRPr="00000000">
        <w:rPr>
          <w:rtl w:val="0"/>
        </w:rPr>
      </w:r>
    </w:p>
    <w:tbl>
      <w:tblPr>
        <w:tblStyle w:val="Table12"/>
        <w:tblW w:w="7989.165354330709"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94.5826771653547"/>
        <w:gridCol w:w="3994.5826771653547"/>
        <w:tblGridChange w:id="0">
          <w:tblGrid>
            <w:gridCol w:w="3994.5826771653547"/>
            <w:gridCol w:w="3994.5826771653547"/>
          </w:tblGrid>
        </w:tblGridChange>
      </w:tblGrid>
      <w:tr>
        <w:trPr>
          <w:cantSplit w:val="0"/>
          <w:trHeight w:val="300" w:hRule="atLeast"/>
          <w:tblHeader w:val="0"/>
        </w:trPr>
        <w:tc>
          <w:tcPr>
            <w:tcBorders>
              <w:top w:color="000000" w:space="0" w:sz="7" w:val="single"/>
              <w:left w:color="000000" w:space="0" w:sz="7" w:val="single"/>
              <w:bottom w:color="000000" w:space="0" w:sz="7" w:val="single"/>
              <w:right w:color="000000" w:space="0" w:sz="7" w:val="single"/>
            </w:tcBorders>
            <w:shd w:fill="d8d8d8" w:val="clear"/>
            <w:tcMar>
              <w:top w:w="0.0" w:type="dxa"/>
              <w:left w:w="40.0" w:type="dxa"/>
              <w:bottom w:w="0.0" w:type="dxa"/>
              <w:right w:w="40.0" w:type="dxa"/>
            </w:tcMar>
            <w:vAlign w:val="bottom"/>
          </w:tcPr>
          <w:p w:rsidR="00000000" w:rsidDel="00000000" w:rsidP="00000000" w:rsidRDefault="00000000" w:rsidRPr="00000000" w14:paraId="000002AA">
            <w:pPr>
              <w:widowControl w:val="0"/>
              <w:jc w:val="center"/>
              <w:rPr>
                <w:rFonts w:ascii="Calibri" w:cs="Calibri" w:eastAsia="Calibri" w:hAnsi="Calibri"/>
                <w:sz w:val="20"/>
                <w:szCs w:val="20"/>
              </w:rPr>
            </w:pPr>
            <w:r w:rsidDel="00000000" w:rsidR="00000000" w:rsidRPr="00000000">
              <w:rPr>
                <w:b w:val="1"/>
                <w:sz w:val="20"/>
                <w:szCs w:val="20"/>
                <w:rtl w:val="0"/>
              </w:rPr>
              <w:t xml:space="preserve">Detalle</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shd w:fill="d8d8d8" w:val="clear"/>
            <w:tcMar>
              <w:top w:w="0.0" w:type="dxa"/>
              <w:left w:w="40.0" w:type="dxa"/>
              <w:bottom w:w="0.0" w:type="dxa"/>
              <w:right w:w="40.0" w:type="dxa"/>
            </w:tcMar>
            <w:vAlign w:val="bottom"/>
          </w:tcPr>
          <w:p w:rsidR="00000000" w:rsidDel="00000000" w:rsidP="00000000" w:rsidRDefault="00000000" w:rsidRPr="00000000" w14:paraId="000002AB">
            <w:pPr>
              <w:widowControl w:val="0"/>
              <w:jc w:val="center"/>
              <w:rPr>
                <w:rFonts w:ascii="Calibri" w:cs="Calibri" w:eastAsia="Calibri" w:hAnsi="Calibri"/>
                <w:sz w:val="20"/>
                <w:szCs w:val="20"/>
              </w:rPr>
            </w:pPr>
            <w:r w:rsidDel="00000000" w:rsidR="00000000" w:rsidRPr="00000000">
              <w:rPr>
                <w:b w:val="1"/>
                <w:sz w:val="20"/>
                <w:szCs w:val="20"/>
                <w:rtl w:val="0"/>
              </w:rPr>
              <w:t xml:space="preserve">Solución</w:t>
            </w:r>
            <w:r w:rsidDel="00000000" w:rsidR="00000000" w:rsidRPr="00000000">
              <w:rPr>
                <w:rtl w:val="0"/>
              </w:rPr>
            </w:r>
          </w:p>
        </w:tc>
      </w:tr>
      <w:tr>
        <w:trPr>
          <w:cantSplit w:val="0"/>
          <w:trHeight w:val="1530" w:hRule="atLeast"/>
          <w:tblHeader w:val="0"/>
        </w:trPr>
        <w:tc>
          <w:tcPr>
            <w:tcBorders>
              <w:top w:color="cccccc" w:space="0" w:sz="7" w:val="single"/>
              <w:left w:color="000000"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AC">
            <w:pPr>
              <w:widowControl w:val="0"/>
              <w:jc w:val="both"/>
              <w:rPr>
                <w:sz w:val="20"/>
                <w:szCs w:val="20"/>
              </w:rPr>
            </w:pPr>
            <w:r w:rsidDel="00000000" w:rsidR="00000000" w:rsidRPr="00000000">
              <w:rPr>
                <w:sz w:val="20"/>
                <w:szCs w:val="20"/>
                <w:rtl w:val="0"/>
              </w:rPr>
              <w:t xml:space="preserve">La clienta iba con una persona invidente a la visita y se queja de que no escuchó todas las explicaciones porque el guía no les esperaba ( desde el centro alegan que era el primer día de un apoyo de ETT).</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AD">
            <w:pPr>
              <w:widowControl w:val="0"/>
              <w:jc w:val="both"/>
              <w:rPr>
                <w:sz w:val="20"/>
                <w:szCs w:val="20"/>
              </w:rPr>
            </w:pPr>
            <w:r w:rsidDel="00000000" w:rsidR="00000000" w:rsidRPr="00000000">
              <w:rPr>
                <w:sz w:val="20"/>
                <w:szCs w:val="20"/>
                <w:rtl w:val="0"/>
              </w:rPr>
              <w:t xml:space="preserve">Se habla con el personal para recalcar la importancia de esperar a todos los clientes en las paradas (se le recuerda el protocolo y propone que haga lo mismo que otros guías: poner a estas personas con incapacidades etc en primera línea junto al guía para que se sientan compensadas). Era el primer día de un apoyo de ett.</w:t>
            </w:r>
            <w:r w:rsidDel="00000000" w:rsidR="00000000" w:rsidRPr="00000000">
              <w:rPr>
                <w:rtl w:val="0"/>
              </w:rPr>
            </w:r>
          </w:p>
        </w:tc>
      </w:tr>
      <w:tr>
        <w:trPr>
          <w:cantSplit w:val="0"/>
          <w:trHeight w:val="1155" w:hRule="atLeast"/>
          <w:tblHeader w:val="0"/>
        </w:trPr>
        <w:tc>
          <w:tcPr>
            <w:tcBorders>
              <w:top w:color="cccccc" w:space="0" w:sz="7" w:val="single"/>
              <w:left w:color="000000"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AE">
            <w:pPr>
              <w:widowControl w:val="0"/>
              <w:jc w:val="both"/>
              <w:rPr>
                <w:sz w:val="20"/>
                <w:szCs w:val="20"/>
              </w:rPr>
            </w:pPr>
            <w:r w:rsidDel="00000000" w:rsidR="00000000" w:rsidRPr="00000000">
              <w:rPr>
                <w:sz w:val="20"/>
                <w:szCs w:val="20"/>
                <w:rtl w:val="0"/>
              </w:rPr>
              <w:t xml:space="preserve">La clienta llega pasadas las 16 horas con el último grupo de la visita ya en la ruta por lo que se le indica que no puede acceder. Se queja de esta acción.</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AF">
            <w:pPr>
              <w:widowControl w:val="0"/>
              <w:jc w:val="both"/>
              <w:rPr>
                <w:sz w:val="20"/>
                <w:szCs w:val="20"/>
              </w:rPr>
            </w:pPr>
            <w:r w:rsidDel="00000000" w:rsidR="00000000" w:rsidRPr="00000000">
              <w:rPr>
                <w:sz w:val="20"/>
                <w:szCs w:val="20"/>
                <w:rtl w:val="0"/>
              </w:rPr>
              <w:t xml:space="preserve">Se le explican los horarios y motivos, se le pide disculpas.</w:t>
            </w:r>
            <w:r w:rsidDel="00000000" w:rsidR="00000000" w:rsidRPr="00000000">
              <w:rPr>
                <w:rtl w:val="0"/>
              </w:rPr>
            </w:r>
          </w:p>
        </w:tc>
      </w:tr>
      <w:tr>
        <w:trPr>
          <w:cantSplit w:val="0"/>
          <w:trHeight w:val="1215" w:hRule="atLeast"/>
          <w:tblHeader w:val="0"/>
        </w:trPr>
        <w:tc>
          <w:tcPr>
            <w:tcBorders>
              <w:top w:color="cccccc" w:space="0" w:sz="7" w:val="single"/>
              <w:left w:color="000000"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B0">
            <w:pPr>
              <w:widowControl w:val="0"/>
              <w:jc w:val="both"/>
              <w:rPr>
                <w:sz w:val="20"/>
                <w:szCs w:val="20"/>
              </w:rPr>
            </w:pPr>
            <w:r w:rsidDel="00000000" w:rsidR="00000000" w:rsidRPr="00000000">
              <w:rPr>
                <w:sz w:val="20"/>
                <w:szCs w:val="20"/>
                <w:rtl w:val="0"/>
              </w:rPr>
              <w:t xml:space="preserve">Le parece excesivo el aforo que tienen los grupos de la visita guiada y se queja de no haber podido disfrutar de la experiencia del secreto.</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B1">
            <w:pPr>
              <w:widowControl w:val="0"/>
              <w:jc w:val="both"/>
              <w:rPr>
                <w:sz w:val="20"/>
                <w:szCs w:val="20"/>
              </w:rPr>
            </w:pPr>
            <w:r w:rsidDel="00000000" w:rsidR="00000000" w:rsidRPr="00000000">
              <w:rPr>
                <w:sz w:val="20"/>
                <w:szCs w:val="20"/>
                <w:rtl w:val="0"/>
              </w:rPr>
              <w:t xml:space="preserve">Se contrasta la información con el centro por ver si se está cumpliendo el protocolo, se traslada al cliente el modo correcto de proceder y se pide disculpas.</w:t>
            </w:r>
          </w:p>
        </w:tc>
      </w:tr>
      <w:tr>
        <w:trPr>
          <w:cantSplit w:val="0"/>
          <w:trHeight w:val="1320" w:hRule="atLeast"/>
          <w:tblHeader w:val="0"/>
        </w:trPr>
        <w:tc>
          <w:tcPr>
            <w:tcBorders>
              <w:top w:color="cccccc" w:space="0" w:sz="7" w:val="single"/>
              <w:left w:color="000000"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B2">
            <w:pPr>
              <w:widowControl w:val="0"/>
              <w:jc w:val="both"/>
              <w:rPr>
                <w:sz w:val="20"/>
                <w:szCs w:val="20"/>
              </w:rPr>
            </w:pPr>
            <w:r w:rsidDel="00000000" w:rsidR="00000000" w:rsidRPr="00000000">
              <w:rPr>
                <w:sz w:val="20"/>
                <w:szCs w:val="20"/>
                <w:rtl w:val="0"/>
              </w:rPr>
              <w:t xml:space="preserve">La clienta dice que no pudo acceder al centro por desvíos en las carreteras dado la afluencia y cierre de Jameos (cumbre con el presidente). Reclama el importe proporcional del bono.</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B3">
            <w:pPr>
              <w:widowControl w:val="0"/>
              <w:jc w:val="both"/>
              <w:rPr>
                <w:sz w:val="20"/>
                <w:szCs w:val="20"/>
              </w:rPr>
            </w:pPr>
            <w:r w:rsidDel="00000000" w:rsidR="00000000" w:rsidRPr="00000000">
              <w:rPr>
                <w:sz w:val="20"/>
                <w:szCs w:val="20"/>
                <w:rtl w:val="0"/>
              </w:rPr>
              <w:t xml:space="preserve">Se decide compensar la parte proporcional del centro no visitado (primeramente se le ofrece venir otro día pero no puede).</w:t>
            </w:r>
            <w:r w:rsidDel="00000000" w:rsidR="00000000" w:rsidRPr="00000000">
              <w:rPr>
                <w:rtl w:val="0"/>
              </w:rPr>
            </w:r>
          </w:p>
        </w:tc>
      </w:tr>
      <w:tr>
        <w:trPr>
          <w:cantSplit w:val="0"/>
          <w:trHeight w:val="1560" w:hRule="atLeast"/>
          <w:tblHeader w:val="0"/>
        </w:trPr>
        <w:tc>
          <w:tcPr>
            <w:tcBorders>
              <w:top w:color="cccccc" w:space="0" w:sz="7" w:val="single"/>
              <w:left w:color="000000"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B4">
            <w:pPr>
              <w:widowControl w:val="0"/>
              <w:jc w:val="both"/>
              <w:rPr>
                <w:sz w:val="20"/>
                <w:szCs w:val="20"/>
              </w:rPr>
            </w:pPr>
            <w:r w:rsidDel="00000000" w:rsidR="00000000" w:rsidRPr="00000000">
              <w:rPr>
                <w:sz w:val="20"/>
                <w:szCs w:val="20"/>
                <w:rtl w:val="0"/>
              </w:rPr>
              <w:t xml:space="preserve">Envía un email pidiendo información sobre la visita y refleja su inconformidad al correo enviado por info tras conocer que no contamos con interprete (lenguaje de signos ) y nos compara con otras visitas de museos públicos donde sí que hay</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B5">
            <w:pPr>
              <w:widowControl w:val="0"/>
              <w:jc w:val="both"/>
              <w:rPr>
                <w:sz w:val="20"/>
                <w:szCs w:val="20"/>
              </w:rPr>
            </w:pPr>
            <w:r w:rsidDel="00000000" w:rsidR="00000000" w:rsidRPr="00000000">
              <w:rPr>
                <w:sz w:val="20"/>
                <w:szCs w:val="20"/>
                <w:rtl w:val="0"/>
              </w:rPr>
              <w:t xml:space="preserve">Se está trabajando en un proyecto para introducir esa mejora. Se le explica el estado de dicho proyecto y se pide disculpas.</w:t>
            </w:r>
            <w:r w:rsidDel="00000000" w:rsidR="00000000" w:rsidRPr="00000000">
              <w:rPr>
                <w:rtl w:val="0"/>
              </w:rPr>
            </w:r>
          </w:p>
        </w:tc>
      </w:tr>
      <w:tr>
        <w:trPr>
          <w:cantSplit w:val="0"/>
          <w:trHeight w:val="1575" w:hRule="atLeast"/>
          <w:tblHeader w:val="0"/>
        </w:trPr>
        <w:tc>
          <w:tcPr>
            <w:tcBorders>
              <w:top w:color="cccccc" w:space="0" w:sz="7" w:val="single"/>
              <w:left w:color="000000"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B6">
            <w:pPr>
              <w:widowControl w:val="0"/>
              <w:jc w:val="both"/>
              <w:rPr>
                <w:sz w:val="20"/>
                <w:szCs w:val="20"/>
              </w:rPr>
            </w:pPr>
            <w:r w:rsidDel="00000000" w:rsidR="00000000" w:rsidRPr="00000000">
              <w:rPr>
                <w:sz w:val="20"/>
                <w:szCs w:val="20"/>
                <w:rtl w:val="0"/>
              </w:rPr>
              <w:t xml:space="preserve">Se queja de que le dieron mala información al comprar el bono en otro centro y que por eso intentó acceder al mismo fuera de horario (16:10), el personal se queja de la actitud de la cliente que accede sin permiso sola por la ruta.</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B7">
            <w:pPr>
              <w:widowControl w:val="0"/>
              <w:jc w:val="both"/>
              <w:rPr>
                <w:sz w:val="20"/>
                <w:szCs w:val="20"/>
              </w:rPr>
            </w:pPr>
            <w:r w:rsidDel="00000000" w:rsidR="00000000" w:rsidRPr="00000000">
              <w:rPr>
                <w:sz w:val="20"/>
                <w:szCs w:val="20"/>
                <w:rtl w:val="0"/>
              </w:rPr>
              <w:t xml:space="preserve">Se le informa de los horarios y normativa del centro y se advierte de llamar a seguridad si sigue con su actitud (entrando sin permiso por la gruta)</w:t>
            </w:r>
            <w:r w:rsidDel="00000000" w:rsidR="00000000" w:rsidRPr="00000000">
              <w:rPr>
                <w:rtl w:val="0"/>
              </w:rPr>
            </w:r>
          </w:p>
        </w:tc>
      </w:tr>
      <w:tr>
        <w:trPr>
          <w:cantSplit w:val="0"/>
          <w:trHeight w:val="960" w:hRule="atLeast"/>
          <w:tblHeader w:val="0"/>
        </w:trPr>
        <w:tc>
          <w:tcPr>
            <w:tcBorders>
              <w:top w:color="cccccc" w:space="0" w:sz="7" w:val="single"/>
              <w:left w:color="000000"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B8">
            <w:pPr>
              <w:widowControl w:val="0"/>
              <w:jc w:val="both"/>
              <w:rPr>
                <w:sz w:val="20"/>
                <w:szCs w:val="20"/>
              </w:rPr>
            </w:pPr>
            <w:r w:rsidDel="00000000" w:rsidR="00000000" w:rsidRPr="00000000">
              <w:rPr>
                <w:sz w:val="20"/>
                <w:szCs w:val="20"/>
                <w:rtl w:val="0"/>
              </w:rPr>
              <w:t xml:space="preserve">Se queja porque cree que las personas con discapacidad deben tener preferencia.</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B9">
            <w:pPr>
              <w:widowControl w:val="0"/>
              <w:jc w:val="both"/>
              <w:rPr>
                <w:sz w:val="20"/>
                <w:szCs w:val="20"/>
              </w:rPr>
            </w:pPr>
            <w:r w:rsidDel="00000000" w:rsidR="00000000" w:rsidRPr="00000000">
              <w:rPr>
                <w:sz w:val="20"/>
                <w:szCs w:val="20"/>
                <w:rtl w:val="0"/>
              </w:rPr>
              <w:t xml:space="preserve">Se habla con director para ver soluciones posibles según cada caso y se le recuerda que él tiene potestad para ajustar las medidas.</w:t>
            </w:r>
            <w:r w:rsidDel="00000000" w:rsidR="00000000" w:rsidRPr="00000000">
              <w:rPr>
                <w:rtl w:val="0"/>
              </w:rPr>
            </w:r>
          </w:p>
        </w:tc>
      </w:tr>
      <w:tr>
        <w:trPr>
          <w:cantSplit w:val="0"/>
          <w:trHeight w:val="1065" w:hRule="atLeast"/>
          <w:tblHeader w:val="0"/>
        </w:trPr>
        <w:tc>
          <w:tcPr>
            <w:tcBorders>
              <w:top w:color="cccccc" w:space="0" w:sz="7" w:val="single"/>
              <w:left w:color="000000"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BA">
            <w:pPr>
              <w:widowControl w:val="0"/>
              <w:jc w:val="both"/>
              <w:rPr>
                <w:sz w:val="20"/>
                <w:szCs w:val="20"/>
              </w:rPr>
            </w:pPr>
            <w:r w:rsidDel="00000000" w:rsidR="00000000" w:rsidRPr="00000000">
              <w:rPr>
                <w:sz w:val="20"/>
                <w:szCs w:val="20"/>
                <w:rtl w:val="0"/>
              </w:rPr>
              <w:t xml:space="preserve">se queja de tener que guardar cola a pesar de tener la entrada adquirida.</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BB">
            <w:pPr>
              <w:widowControl w:val="0"/>
              <w:jc w:val="both"/>
              <w:rPr>
                <w:sz w:val="20"/>
                <w:szCs w:val="20"/>
              </w:rPr>
            </w:pPr>
            <w:r w:rsidDel="00000000" w:rsidR="00000000" w:rsidRPr="00000000">
              <w:rPr>
                <w:sz w:val="20"/>
                <w:szCs w:val="20"/>
                <w:rtl w:val="0"/>
              </w:rPr>
              <w:t xml:space="preserve">Se tienen en cuenta sus propuestas, se le informa de las diferentes posibilidades de acceder a la visita de la cueva en la actualidad.</w:t>
            </w:r>
            <w:r w:rsidDel="00000000" w:rsidR="00000000" w:rsidRPr="00000000">
              <w:rPr>
                <w:rtl w:val="0"/>
              </w:rPr>
            </w:r>
          </w:p>
        </w:tc>
      </w:tr>
      <w:tr>
        <w:trPr>
          <w:cantSplit w:val="0"/>
          <w:trHeight w:val="540" w:hRule="atLeast"/>
          <w:tblHeader w:val="0"/>
        </w:trPr>
        <w:tc>
          <w:tcPr>
            <w:tcBorders>
              <w:top w:color="cccccc" w:space="0" w:sz="7" w:val="single"/>
              <w:left w:color="000000"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BC">
            <w:pPr>
              <w:widowControl w:val="0"/>
              <w:jc w:val="both"/>
              <w:rPr>
                <w:sz w:val="20"/>
                <w:szCs w:val="20"/>
              </w:rPr>
            </w:pPr>
            <w:r w:rsidDel="00000000" w:rsidR="00000000" w:rsidRPr="00000000">
              <w:rPr>
                <w:sz w:val="20"/>
                <w:szCs w:val="20"/>
                <w:rtl w:val="0"/>
              </w:rPr>
              <w:t xml:space="preserve">Reclama importe por en el cobro de la taquilla ( 40€ en lugar de 4).</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BD">
            <w:pPr>
              <w:widowControl w:val="0"/>
              <w:jc w:val="both"/>
              <w:rPr>
                <w:sz w:val="20"/>
                <w:szCs w:val="20"/>
              </w:rPr>
            </w:pPr>
            <w:r w:rsidDel="00000000" w:rsidR="00000000" w:rsidRPr="00000000">
              <w:rPr>
                <w:sz w:val="20"/>
                <w:szCs w:val="20"/>
                <w:rtl w:val="0"/>
              </w:rPr>
              <w:t xml:space="preserve">se procede a la devolución solicitada tras contrastar los datos aportados.</w:t>
            </w:r>
            <w:r w:rsidDel="00000000" w:rsidR="00000000" w:rsidRPr="00000000">
              <w:rPr>
                <w:rtl w:val="0"/>
              </w:rPr>
            </w:r>
          </w:p>
        </w:tc>
      </w:tr>
      <w:tr>
        <w:trPr>
          <w:cantSplit w:val="0"/>
          <w:trHeight w:val="1200" w:hRule="atLeast"/>
          <w:tblHeader w:val="0"/>
        </w:trPr>
        <w:tc>
          <w:tcPr>
            <w:tcBorders>
              <w:top w:color="cccccc" w:space="0" w:sz="7" w:val="single"/>
              <w:left w:color="000000"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BE">
            <w:pPr>
              <w:widowControl w:val="0"/>
              <w:jc w:val="both"/>
              <w:rPr>
                <w:sz w:val="20"/>
                <w:szCs w:val="20"/>
              </w:rPr>
            </w:pPr>
            <w:r w:rsidDel="00000000" w:rsidR="00000000" w:rsidRPr="00000000">
              <w:rPr>
                <w:sz w:val="20"/>
                <w:szCs w:val="20"/>
                <w:rtl w:val="0"/>
              </w:rPr>
              <w:t xml:space="preserve">Se queja de que la solución dada sea que la persona discapacitada deba esperar sola en la zona de espera mientras ella hace la cola como el resto de visitantes (cree que deben tener preferencia todos).</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BF">
            <w:pPr>
              <w:widowControl w:val="0"/>
              <w:jc w:val="both"/>
              <w:rPr>
                <w:sz w:val="20"/>
                <w:szCs w:val="20"/>
              </w:rPr>
            </w:pPr>
            <w:r w:rsidDel="00000000" w:rsidR="00000000" w:rsidRPr="00000000">
              <w:rPr>
                <w:sz w:val="20"/>
                <w:szCs w:val="20"/>
                <w:rtl w:val="0"/>
              </w:rPr>
              <w:t xml:space="preserve">Se le da la opción de esperar a la persona discapacitada en la sombra, se revisa el protocolo de actuación del encargado.</w:t>
            </w:r>
            <w:r w:rsidDel="00000000" w:rsidR="00000000" w:rsidRPr="00000000">
              <w:rPr>
                <w:rtl w:val="0"/>
              </w:rPr>
            </w:r>
          </w:p>
        </w:tc>
      </w:tr>
      <w:tr>
        <w:trPr>
          <w:cantSplit w:val="0"/>
          <w:trHeight w:val="735" w:hRule="atLeast"/>
          <w:tblHeader w:val="0"/>
        </w:trPr>
        <w:tc>
          <w:tcPr>
            <w:tcBorders>
              <w:top w:color="cccccc" w:space="0" w:sz="7" w:val="single"/>
              <w:left w:color="000000" w:space="0" w:sz="7" w:val="single"/>
              <w:bottom w:color="000000"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C0">
            <w:pPr>
              <w:widowControl w:val="0"/>
              <w:jc w:val="both"/>
              <w:rPr>
                <w:sz w:val="20"/>
                <w:szCs w:val="20"/>
              </w:rPr>
            </w:pPr>
            <w:r w:rsidDel="00000000" w:rsidR="00000000" w:rsidRPr="00000000">
              <w:rPr>
                <w:sz w:val="20"/>
                <w:szCs w:val="20"/>
                <w:rtl w:val="0"/>
              </w:rPr>
              <w:t xml:space="preserve">La cliente cree que debería haber alguna señalización indicando que la dificultad de la ruta es medio-alta para personas de movilidad reducida.</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C1">
            <w:pPr>
              <w:widowControl w:val="0"/>
              <w:jc w:val="both"/>
              <w:rPr>
                <w:sz w:val="20"/>
                <w:szCs w:val="20"/>
              </w:rPr>
            </w:pPr>
            <w:r w:rsidDel="00000000" w:rsidR="00000000" w:rsidRPr="00000000">
              <w:rPr>
                <w:sz w:val="20"/>
                <w:szCs w:val="20"/>
                <w:rtl w:val="0"/>
              </w:rPr>
              <w:t xml:space="preserve">Se explica la condición de espacio protegido que dificulta la dotación de carteles entre otras restricciones.</w:t>
            </w:r>
            <w:r w:rsidDel="00000000" w:rsidR="00000000" w:rsidRPr="00000000">
              <w:rPr>
                <w:rtl w:val="0"/>
              </w:rPr>
            </w:r>
          </w:p>
        </w:tc>
      </w:tr>
    </w:tbl>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38.85986328125"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260498046875" w:line="286.2490940093994" w:lineRule="auto"/>
        <w:ind w:left="819.9600219726562" w:right="1338.85986328125" w:firstLine="14.520111083984375"/>
        <w:jc w:val="center"/>
        <w:rPr>
          <w:rFonts w:ascii="Calibri" w:cs="Calibri" w:eastAsia="Calibri" w:hAnsi="Calibri"/>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rPr>
        <w:drawing>
          <wp:inline distB="114300" distT="114300" distL="114300" distR="114300">
            <wp:extent cx="4067233" cy="2512114"/>
            <wp:effectExtent b="0" l="0" r="0" t="0"/>
            <wp:docPr descr="Gráfico" id="9" name="image3.png"/>
            <a:graphic>
              <a:graphicData uri="http://schemas.openxmlformats.org/drawingml/2006/picture">
                <pic:pic>
                  <pic:nvPicPr>
                    <pic:cNvPr descr="Gráfico" id="0" name="image3.png"/>
                    <pic:cNvPicPr preferRelativeResize="0"/>
                  </pic:nvPicPr>
                  <pic:blipFill>
                    <a:blip r:embed="rId9"/>
                    <a:srcRect b="0" l="0" r="0" t="0"/>
                    <a:stretch>
                      <a:fillRect/>
                    </a:stretch>
                  </pic:blipFill>
                  <pic:spPr>
                    <a:xfrm>
                      <a:off x="0" y="0"/>
                      <a:ext cx="4067233" cy="2512114"/>
                    </a:xfrm>
                    <a:prstGeom prst="rect"/>
                    <a:ln/>
                  </pic:spPr>
                </pic:pic>
              </a:graphicData>
            </a:graphic>
          </wp:inline>
        </w:drawing>
      </w:r>
      <w:r w:rsidDel="00000000" w:rsidR="00000000" w:rsidRPr="00000000">
        <w:rPr>
          <w:rtl w:val="0"/>
        </w:rPr>
      </w:r>
    </w:p>
    <w:p w:rsidR="00000000" w:rsidDel="00000000" w:rsidP="00000000" w:rsidRDefault="00000000" w:rsidRPr="00000000" w14:paraId="000002C4">
      <w:pPr>
        <w:widowControl w:val="0"/>
        <w:spacing w:line="240" w:lineRule="auto"/>
        <w:ind w:left="2979.9600219726562" w:right="1338.85986328125" w:firstLine="14.520111083984375"/>
        <w:rPr>
          <w:rFonts w:ascii="Calibri" w:cs="Calibri" w:eastAsia="Calibri" w:hAnsi="Calibri"/>
        </w:rPr>
      </w:pPr>
      <w:r w:rsidDel="00000000" w:rsidR="00000000" w:rsidRPr="00000000">
        <w:rPr>
          <w:rFonts w:ascii="Calibri" w:cs="Calibri" w:eastAsia="Calibri" w:hAnsi="Calibri"/>
          <w:rtl w:val="0"/>
        </w:rPr>
        <w:t xml:space="preserve">Precio/devolución de importe(2),</w:t>
      </w:r>
    </w:p>
    <w:p w:rsidR="00000000" w:rsidDel="00000000" w:rsidP="00000000" w:rsidRDefault="00000000" w:rsidRPr="00000000" w14:paraId="000002C5">
      <w:pPr>
        <w:widowControl w:val="0"/>
        <w:spacing w:line="240" w:lineRule="auto"/>
        <w:ind w:left="2979.9600219726562" w:right="1338.85986328125" w:firstLine="14.520111083984375"/>
        <w:rPr>
          <w:rFonts w:ascii="Calibri" w:cs="Calibri" w:eastAsia="Calibri" w:hAnsi="Calibri"/>
        </w:rPr>
      </w:pPr>
      <w:r w:rsidDel="00000000" w:rsidR="00000000" w:rsidRPr="00000000">
        <w:rPr>
          <w:rFonts w:ascii="Calibri" w:cs="Calibri" w:eastAsia="Calibri" w:hAnsi="Calibri"/>
          <w:rtl w:val="0"/>
        </w:rPr>
        <w:t xml:space="preserve">Cierre total/parcial, horarios  (3),</w:t>
      </w:r>
    </w:p>
    <w:p w:rsidR="00000000" w:rsidDel="00000000" w:rsidP="00000000" w:rsidRDefault="00000000" w:rsidRPr="00000000" w14:paraId="000002C6">
      <w:pPr>
        <w:widowControl w:val="0"/>
        <w:spacing w:line="240" w:lineRule="auto"/>
        <w:ind w:left="2979.9600219726562" w:right="1338.85986328125" w:firstLine="14.520111083984375"/>
        <w:rPr>
          <w:rFonts w:ascii="Calibri" w:cs="Calibri" w:eastAsia="Calibri" w:hAnsi="Calibri"/>
        </w:rPr>
      </w:pPr>
      <w:r w:rsidDel="00000000" w:rsidR="00000000" w:rsidRPr="00000000">
        <w:rPr>
          <w:rFonts w:ascii="Calibri" w:cs="Calibri" w:eastAsia="Calibri" w:hAnsi="Calibri"/>
          <w:rtl w:val="0"/>
        </w:rPr>
        <w:t xml:space="preserve">Accesibilidad/restricciones de acceso (2),</w:t>
      </w:r>
    </w:p>
    <w:p w:rsidR="00000000" w:rsidDel="00000000" w:rsidP="00000000" w:rsidRDefault="00000000" w:rsidRPr="00000000" w14:paraId="000002C7">
      <w:pPr>
        <w:widowControl w:val="0"/>
        <w:spacing w:line="240" w:lineRule="auto"/>
        <w:ind w:left="2979.9600219726562" w:right="1338.85986328125" w:firstLine="14.520111083984375"/>
        <w:rPr>
          <w:rFonts w:ascii="Calibri" w:cs="Calibri" w:eastAsia="Calibri" w:hAnsi="Calibri"/>
        </w:rPr>
      </w:pPr>
      <w:r w:rsidDel="00000000" w:rsidR="00000000" w:rsidRPr="00000000">
        <w:rPr>
          <w:rFonts w:ascii="Calibri" w:cs="Calibri" w:eastAsia="Calibri" w:hAnsi="Calibri"/>
          <w:rtl w:val="0"/>
        </w:rPr>
        <w:t xml:space="preserve">Información/idioma (5),</w:t>
      </w:r>
    </w:p>
    <w:p w:rsidR="00000000" w:rsidDel="00000000" w:rsidP="00000000" w:rsidRDefault="00000000" w:rsidRPr="00000000" w14:paraId="000002C8">
      <w:pPr>
        <w:widowControl w:val="0"/>
        <w:spacing w:line="240" w:lineRule="auto"/>
        <w:ind w:left="2979.9600219726562" w:right="1338.85986328125" w:firstLine="14.520111083984375"/>
        <w:rPr>
          <w:rFonts w:ascii="Calibri" w:cs="Calibri" w:eastAsia="Calibri" w:hAnsi="Calibri"/>
        </w:rPr>
      </w:pPr>
      <w:r w:rsidDel="00000000" w:rsidR="00000000" w:rsidRPr="00000000">
        <w:rPr>
          <w:rFonts w:ascii="Calibri" w:cs="Calibri" w:eastAsia="Calibri" w:hAnsi="Calibri"/>
          <w:rtl w:val="0"/>
        </w:rPr>
        <w:t xml:space="preserve">Propuesta de valor(2),</w:t>
      </w:r>
    </w:p>
    <w:p w:rsidR="00000000" w:rsidDel="00000000" w:rsidP="00000000" w:rsidRDefault="00000000" w:rsidRPr="00000000" w14:paraId="000002C9">
      <w:pPr>
        <w:widowControl w:val="0"/>
        <w:spacing w:line="240" w:lineRule="auto"/>
        <w:ind w:left="2979.9600219726562" w:right="1338.85986328125" w:firstLine="14.520111083984375"/>
        <w:rPr>
          <w:rFonts w:ascii="Calibri" w:cs="Calibri" w:eastAsia="Calibri" w:hAnsi="Calibri"/>
        </w:rPr>
      </w:pPr>
      <w:r w:rsidDel="00000000" w:rsidR="00000000" w:rsidRPr="00000000">
        <w:rPr>
          <w:rFonts w:ascii="Calibri" w:cs="Calibri" w:eastAsia="Calibri" w:hAnsi="Calibri"/>
          <w:rtl w:val="0"/>
        </w:rPr>
        <w:t xml:space="preserve">Trato/servicio (4),</w:t>
      </w:r>
    </w:p>
    <w:p w:rsidR="00000000" w:rsidDel="00000000" w:rsidP="00000000" w:rsidRDefault="00000000" w:rsidRPr="00000000" w14:paraId="000002CA">
      <w:pPr>
        <w:widowControl w:val="0"/>
        <w:spacing w:line="240" w:lineRule="auto"/>
        <w:ind w:left="2979.9600219726562" w:right="1338.85986328125" w:firstLine="14.520111083984375"/>
        <w:rPr>
          <w:rFonts w:ascii="Calibri" w:cs="Calibri" w:eastAsia="Calibri" w:hAnsi="Calibri"/>
        </w:rPr>
      </w:pPr>
      <w:r w:rsidDel="00000000" w:rsidR="00000000" w:rsidRPr="00000000">
        <w:rPr>
          <w:rFonts w:ascii="Calibri" w:cs="Calibri" w:eastAsia="Calibri" w:hAnsi="Calibri"/>
          <w:rtl w:val="0"/>
        </w:rPr>
        <w:t xml:space="preserve">Sistema de entrada/tourbus (3), </w:t>
      </w:r>
    </w:p>
    <w:p w:rsidR="00000000" w:rsidDel="00000000" w:rsidP="00000000" w:rsidRDefault="00000000" w:rsidRPr="00000000" w14:paraId="000002CB">
      <w:pPr>
        <w:widowControl w:val="0"/>
        <w:spacing w:line="240" w:lineRule="auto"/>
        <w:ind w:left="2979.9600219726562" w:right="1338.85986328125" w:firstLine="14.520111083984375"/>
        <w:rPr>
          <w:rFonts w:ascii="Calibri" w:cs="Calibri" w:eastAsia="Calibri" w:hAnsi="Calibri"/>
        </w:rPr>
      </w:pPr>
      <w:r w:rsidDel="00000000" w:rsidR="00000000" w:rsidRPr="00000000">
        <w:rPr>
          <w:rFonts w:ascii="Calibri" w:cs="Calibri" w:eastAsia="Calibri" w:hAnsi="Calibri"/>
          <w:rtl w:val="0"/>
        </w:rPr>
        <w:t xml:space="preserve">Tiempo de espera/colas (1),</w:t>
      </w:r>
    </w:p>
    <w:p w:rsidR="00000000" w:rsidDel="00000000" w:rsidP="00000000" w:rsidRDefault="00000000" w:rsidRPr="00000000" w14:paraId="000002CC">
      <w:pPr>
        <w:widowControl w:val="0"/>
        <w:spacing w:line="240" w:lineRule="auto"/>
        <w:ind w:left="2979.9600219726562" w:right="1338.85986328125" w:firstLine="14.520111083984375"/>
        <w:rPr>
          <w:rFonts w:ascii="Calibri" w:cs="Calibri" w:eastAsia="Calibri" w:hAnsi="Calibri"/>
        </w:rPr>
      </w:pPr>
      <w:r w:rsidDel="00000000" w:rsidR="00000000" w:rsidRPr="00000000">
        <w:rPr>
          <w:rFonts w:ascii="Calibri" w:cs="Calibri" w:eastAsia="Calibri" w:hAnsi="Calibri"/>
          <w:rtl w:val="0"/>
        </w:rPr>
        <w:t xml:space="preserve">Seguridad/confort (1) y</w:t>
      </w:r>
    </w:p>
    <w:p w:rsidR="00000000" w:rsidDel="00000000" w:rsidP="00000000" w:rsidRDefault="00000000" w:rsidRPr="00000000" w14:paraId="000002CD">
      <w:pPr>
        <w:widowControl w:val="0"/>
        <w:spacing w:line="240" w:lineRule="auto"/>
        <w:ind w:left="2979.9600219726562" w:right="1338.85986328125" w:firstLine="14.520111083984375"/>
        <w:rPr>
          <w:rFonts w:ascii="Calibri" w:cs="Calibri" w:eastAsia="Calibri" w:hAnsi="Calibri"/>
        </w:rPr>
      </w:pPr>
      <w:r w:rsidDel="00000000" w:rsidR="00000000" w:rsidRPr="00000000">
        <w:rPr>
          <w:rFonts w:ascii="Calibri" w:cs="Calibri" w:eastAsia="Calibri" w:hAnsi="Calibri"/>
          <w:rtl w:val="0"/>
        </w:rPr>
        <w:t xml:space="preserve">Mala gestión/organización (3).</w:t>
      </w:r>
    </w:p>
    <w:p w:rsidR="00000000" w:rsidDel="00000000" w:rsidP="00000000" w:rsidRDefault="00000000" w:rsidRPr="00000000" w14:paraId="000002CE">
      <w:pPr>
        <w:widowControl w:val="0"/>
        <w:spacing w:line="240" w:lineRule="auto"/>
        <w:ind w:left="2979.9600219726562" w:right="1338.85986328125" w:firstLine="14.520111083984375"/>
        <w:rPr>
          <w:rFonts w:ascii="Calibri" w:cs="Calibri" w:eastAsia="Calibri" w:hAnsi="Calibri"/>
        </w:rPr>
      </w:pPr>
      <w:r w:rsidDel="00000000" w:rsidR="00000000" w:rsidRPr="00000000">
        <w:rPr>
          <w:rtl w:val="0"/>
        </w:rPr>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1.1801147460938" w:right="0" w:firstLine="0"/>
        <w:jc w:val="both"/>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single"/>
          <w:shd w:fill="auto" w:val="clear"/>
          <w:vertAlign w:val="baseline"/>
          <w:rtl w:val="0"/>
        </w:rPr>
        <w:t xml:space="preserve">Montañas del Fuego (</w:t>
      </w:r>
      <w:r w:rsidDel="00000000" w:rsidR="00000000" w:rsidRPr="00000000">
        <w:rPr>
          <w:rFonts w:ascii="Montserrat" w:cs="Montserrat" w:eastAsia="Montserrat" w:hAnsi="Montserrat"/>
          <w:b w:val="1"/>
          <w:rtl w:val="0"/>
        </w:rPr>
        <w:t xml:space="preserve">6</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w:t>
      </w:r>
      <w:r w:rsidDel="00000000" w:rsidR="00000000" w:rsidRPr="00000000">
        <w:rPr>
          <w:rFonts w:ascii="Montserrat" w:cs="Montserrat" w:eastAsia="Montserrat" w:hAnsi="Montserrat"/>
          <w:b w:val="1"/>
          <w:rtl w:val="0"/>
        </w:rPr>
        <w:t xml:space="preserve">11</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2598876953125" w:line="286.2490940093994" w:lineRule="auto"/>
        <w:ind w:left="825.9001159667969" w:right="1344.32373046875" w:firstLine="8.58001708984375"/>
        <w:jc w:val="both"/>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En Montañas del Fuego se reciben </w:t>
      </w:r>
      <w:r w:rsidDel="00000000" w:rsidR="00000000" w:rsidRPr="00000000">
        <w:rPr>
          <w:rFonts w:ascii="Montserrat" w:cs="Montserrat" w:eastAsia="Montserrat" w:hAnsi="Montserrat"/>
          <w:b w:val="1"/>
          <w:rtl w:val="0"/>
        </w:rPr>
        <w:t xml:space="preserve">3</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reclamaciones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con </w:t>
      </w:r>
      <w:r w:rsidDel="00000000" w:rsidR="00000000" w:rsidRPr="00000000">
        <w:rPr>
          <w:rFonts w:ascii="Montserrat" w:cs="Montserrat" w:eastAsia="Montserrat" w:hAnsi="Montserrat"/>
          <w:rtl w:val="0"/>
        </w:rPr>
        <w:t xml:space="preserve">11</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menciones en total. de e</w:t>
      </w:r>
      <w:r w:rsidDel="00000000" w:rsidR="00000000" w:rsidRPr="00000000">
        <w:rPr>
          <w:rFonts w:ascii="Montserrat" w:cs="Montserrat" w:eastAsia="Montserrat" w:hAnsi="Montserrat"/>
          <w:rtl w:val="0"/>
        </w:rPr>
        <w:t xml:space="preserve">ntre las más frecuentes destacan:</w:t>
      </w:r>
    </w:p>
    <w:p w:rsidR="00000000" w:rsidDel="00000000" w:rsidP="00000000" w:rsidRDefault="00000000" w:rsidRPr="00000000" w14:paraId="000002D1">
      <w:pPr>
        <w:widowControl w:val="0"/>
        <w:spacing w:before="178.260498046875" w:line="286.2490940093994" w:lineRule="auto"/>
        <w:ind w:left="824.8001098632812" w:right="1337.6702880859375" w:firstLine="9.680023193359375"/>
        <w:jc w:val="both"/>
        <w:rPr>
          <w:rFonts w:ascii="Montserrat" w:cs="Montserrat" w:eastAsia="Montserrat" w:hAnsi="Montserrat"/>
        </w:rPr>
      </w:pPr>
      <w:r w:rsidDel="00000000" w:rsidR="00000000" w:rsidRPr="00000000">
        <w:rPr>
          <w:rtl w:val="0"/>
        </w:rPr>
      </w:r>
    </w:p>
    <w:tbl>
      <w:tblPr>
        <w:tblStyle w:val="Table13"/>
        <w:tblW w:w="7989.165354330709"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94.5826771653547"/>
        <w:gridCol w:w="3994.5826771653547"/>
        <w:tblGridChange w:id="0">
          <w:tblGrid>
            <w:gridCol w:w="3994.5826771653547"/>
            <w:gridCol w:w="3994.5826771653547"/>
          </w:tblGrid>
        </w:tblGridChange>
      </w:tblGrid>
      <w:tr>
        <w:trPr>
          <w:cantSplit w:val="0"/>
          <w:trHeight w:val="300" w:hRule="atLeast"/>
          <w:tblHeader w:val="0"/>
        </w:trPr>
        <w:tc>
          <w:tcPr>
            <w:tcBorders>
              <w:top w:color="000000" w:space="0" w:sz="7" w:val="single"/>
              <w:left w:color="000000" w:space="0" w:sz="7" w:val="single"/>
              <w:bottom w:color="000000" w:space="0" w:sz="7" w:val="single"/>
              <w:right w:color="000000" w:space="0" w:sz="7" w:val="single"/>
            </w:tcBorders>
            <w:shd w:fill="d8d8d8" w:val="clear"/>
            <w:tcMar>
              <w:top w:w="0.0" w:type="dxa"/>
              <w:left w:w="40.0" w:type="dxa"/>
              <w:bottom w:w="0.0" w:type="dxa"/>
              <w:right w:w="40.0" w:type="dxa"/>
            </w:tcMar>
            <w:vAlign w:val="bottom"/>
          </w:tcPr>
          <w:p w:rsidR="00000000" w:rsidDel="00000000" w:rsidP="00000000" w:rsidRDefault="00000000" w:rsidRPr="00000000" w14:paraId="000002D2">
            <w:pPr>
              <w:widowControl w:val="0"/>
              <w:jc w:val="center"/>
              <w:rPr>
                <w:rFonts w:ascii="Calibri" w:cs="Calibri" w:eastAsia="Calibri" w:hAnsi="Calibri"/>
                <w:sz w:val="20"/>
                <w:szCs w:val="20"/>
              </w:rPr>
            </w:pPr>
            <w:r w:rsidDel="00000000" w:rsidR="00000000" w:rsidRPr="00000000">
              <w:rPr>
                <w:b w:val="1"/>
                <w:sz w:val="20"/>
                <w:szCs w:val="20"/>
                <w:rtl w:val="0"/>
              </w:rPr>
              <w:t xml:space="preserve">Detalle</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shd w:fill="d8d8d8" w:val="clear"/>
            <w:tcMar>
              <w:top w:w="0.0" w:type="dxa"/>
              <w:left w:w="40.0" w:type="dxa"/>
              <w:bottom w:w="0.0" w:type="dxa"/>
              <w:right w:w="40.0" w:type="dxa"/>
            </w:tcMar>
            <w:vAlign w:val="bottom"/>
          </w:tcPr>
          <w:p w:rsidR="00000000" w:rsidDel="00000000" w:rsidP="00000000" w:rsidRDefault="00000000" w:rsidRPr="00000000" w14:paraId="000002D3">
            <w:pPr>
              <w:widowControl w:val="0"/>
              <w:jc w:val="center"/>
              <w:rPr>
                <w:rFonts w:ascii="Calibri" w:cs="Calibri" w:eastAsia="Calibri" w:hAnsi="Calibri"/>
                <w:sz w:val="20"/>
                <w:szCs w:val="20"/>
              </w:rPr>
            </w:pPr>
            <w:r w:rsidDel="00000000" w:rsidR="00000000" w:rsidRPr="00000000">
              <w:rPr>
                <w:b w:val="1"/>
                <w:sz w:val="20"/>
                <w:szCs w:val="20"/>
                <w:rtl w:val="0"/>
              </w:rPr>
              <w:t xml:space="preserve">Solución</w:t>
            </w:r>
            <w:r w:rsidDel="00000000" w:rsidR="00000000" w:rsidRPr="00000000">
              <w:rPr>
                <w:rtl w:val="0"/>
              </w:rPr>
            </w:r>
          </w:p>
        </w:tc>
      </w:tr>
      <w:tr>
        <w:trPr>
          <w:cantSplit w:val="0"/>
          <w:trHeight w:val="1140" w:hRule="atLeast"/>
          <w:tblHeader w:val="0"/>
        </w:trPr>
        <w:tc>
          <w:tcPr>
            <w:tcBorders>
              <w:top w:color="cccccc" w:space="0" w:sz="7" w:val="single"/>
              <w:left w:color="000000"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Compró un bono en la Cueva y nadie le avisó de que al día siguiente MF estaría cerrado por el ironman (abría más tarde). Pide "compensación".</w:t>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Se decide compensar dando la parte proporcional del centro no visitado.</w:t>
            </w:r>
            <w:r w:rsidDel="00000000" w:rsidR="00000000" w:rsidRPr="00000000">
              <w:rPr>
                <w:rtl w:val="0"/>
              </w:rPr>
            </w:r>
          </w:p>
        </w:tc>
      </w:tr>
      <w:tr>
        <w:trPr>
          <w:cantSplit w:val="0"/>
          <w:trHeight w:val="930" w:hRule="atLeast"/>
          <w:tblHeader w:val="0"/>
        </w:trPr>
        <w:tc>
          <w:tcPr>
            <w:tcBorders>
              <w:top w:color="cccccc" w:space="0" w:sz="7" w:val="single"/>
              <w:left w:color="000000"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S</w:t>
            </w:r>
            <w:r w:rsidDel="00000000" w:rsidR="00000000" w:rsidRPr="00000000">
              <w:rPr>
                <w:sz w:val="20"/>
                <w:szCs w:val="20"/>
                <w:rtl w:val="0"/>
              </w:rPr>
              <w:t xml:space="preserve">olicita devolución de importe por un error en taquilla tras comprar dos entradas de 12 euros y cobrarle 244€ en lugar de 24.</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Se buscan todos los datos posibles para contraste de la información dada. Se encuentran incongruencias pero se decide devolver el importe al reclamante dado que se cree que fueron los trabajadores quienes obraron mal (se implican varios departamentos y responsable de centro).</w:t>
            </w:r>
            <w:r w:rsidDel="00000000" w:rsidR="00000000" w:rsidRPr="00000000">
              <w:rPr>
                <w:rtl w:val="0"/>
              </w:rPr>
            </w:r>
          </w:p>
        </w:tc>
      </w:tr>
      <w:tr>
        <w:trPr>
          <w:cantSplit w:val="0"/>
          <w:trHeight w:val="1500" w:hRule="atLeast"/>
          <w:tblHeader w:val="0"/>
        </w:trPr>
        <w:tc>
          <w:tcPr>
            <w:tcBorders>
              <w:top w:color="cccccc" w:space="0" w:sz="7" w:val="single"/>
              <w:left w:color="000000"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Solicita se aplique una tarifa simbólica como en otros museos a personas jubiladas o mayores de 65 años tras adquirir una entrada en Montañas del Fuego por 9,6€ (tarifa de residente Canario).</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Se le explican las tarifas que existen y proponen alternativas en grupo etc, teniendo en cuenta su aportación para futuras mejoras en la tarifas a este colectivo.</w:t>
            </w:r>
            <w:r w:rsidDel="00000000" w:rsidR="00000000" w:rsidRPr="00000000">
              <w:rPr>
                <w:rtl w:val="0"/>
              </w:rPr>
            </w:r>
          </w:p>
        </w:tc>
      </w:tr>
      <w:tr>
        <w:trPr>
          <w:cantSplit w:val="0"/>
          <w:trHeight w:val="900" w:hRule="atLeast"/>
          <w:tblHeader w:val="0"/>
        </w:trPr>
        <w:tc>
          <w:tcPr>
            <w:tcBorders>
              <w:top w:color="cccccc" w:space="0" w:sz="7" w:val="single"/>
              <w:left w:color="000000"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solicita compensación por rotura del pantalón por mal estado (un tornillo sobresaliente) del sillón de la guagua.</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Se tramita para hacer la devolución de importe y se revisan guaguas para que no vuelva a suceder.</w:t>
            </w:r>
            <w:r w:rsidDel="00000000" w:rsidR="00000000" w:rsidRPr="00000000">
              <w:rPr>
                <w:rtl w:val="0"/>
              </w:rPr>
            </w:r>
          </w:p>
        </w:tc>
      </w:tr>
      <w:tr>
        <w:trPr>
          <w:cantSplit w:val="0"/>
          <w:trHeight w:val="1140" w:hRule="atLeast"/>
          <w:tblHeader w:val="0"/>
        </w:trPr>
        <w:tc>
          <w:tcPr>
            <w:tcBorders>
              <w:top w:color="cccccc" w:space="0" w:sz="7" w:val="single"/>
              <w:left w:color="000000"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Solicita</w:t>
            </w:r>
            <w:r w:rsidDel="00000000" w:rsidR="00000000" w:rsidRPr="00000000">
              <w:rPr>
                <w:sz w:val="20"/>
                <w:szCs w:val="20"/>
                <w:rtl w:val="0"/>
              </w:rPr>
              <w:t xml:space="preserve"> cambio-sustitución de anillo adquirido alegando estar en mal estado tras su compra. Solicita además que el coste de la gestión corra de nuestra parte.</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Se remite al proveedor ya que éste ofrece la garantía necesaria para dicha devolución (constatamos que el proveedor finalmente sustituyó el artículo adquirido).</w:t>
            </w:r>
            <w:r w:rsidDel="00000000" w:rsidR="00000000" w:rsidRPr="00000000">
              <w:rPr>
                <w:rtl w:val="0"/>
              </w:rPr>
            </w:r>
          </w:p>
        </w:tc>
      </w:tr>
      <w:tr>
        <w:trPr>
          <w:cantSplit w:val="0"/>
          <w:trHeight w:val="735" w:hRule="atLeast"/>
          <w:tblHeader w:val="0"/>
        </w:trPr>
        <w:tc>
          <w:tcPr>
            <w:tcBorders>
              <w:top w:color="cccccc" w:space="0" w:sz="7" w:val="single"/>
              <w:left w:color="000000" w:space="0" w:sz="7" w:val="single"/>
              <w:bottom w:color="000000"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S</w:t>
            </w:r>
            <w:r w:rsidDel="00000000" w:rsidR="00000000" w:rsidRPr="00000000">
              <w:rPr>
                <w:sz w:val="20"/>
                <w:szCs w:val="20"/>
                <w:rtl w:val="0"/>
              </w:rPr>
              <w:t xml:space="preserve">e quejaba de que iban en asientos separados y que no pudieron disfrutar del recorrido por esto y porque había mucho ruido (niños molestos…).</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S</w:t>
            </w:r>
            <w:r w:rsidDel="00000000" w:rsidR="00000000" w:rsidRPr="00000000">
              <w:rPr>
                <w:sz w:val="20"/>
                <w:szCs w:val="20"/>
                <w:rtl w:val="0"/>
              </w:rPr>
              <w:t xml:space="preserve">e le dió la oportunidad de esperar al siguiente y no quisieron, al terminar y tras su queja se le ofreció repetir y tampoco aceptaron. Se le pide disculpas y explica el procedimiento de acceso al tour.</w:t>
            </w:r>
            <w:r w:rsidDel="00000000" w:rsidR="00000000" w:rsidRPr="00000000">
              <w:rPr>
                <w:rtl w:val="0"/>
              </w:rPr>
            </w:r>
          </w:p>
        </w:tc>
      </w:tr>
    </w:tbl>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2598876953125" w:line="286.2490940093994" w:lineRule="auto"/>
        <w:ind w:left="0" w:right="1344.32373046875"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6636962890625" w:line="240" w:lineRule="auto"/>
        <w:ind w:left="2247.7557373046875" w:right="0" w:firstLine="0"/>
        <w:jc w:val="left"/>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3929028" cy="2418576"/>
            <wp:effectExtent b="0" l="0" r="0" t="0"/>
            <wp:docPr descr="Gráfico" id="6" name="image5.png"/>
            <a:graphic>
              <a:graphicData uri="http://schemas.openxmlformats.org/drawingml/2006/picture">
                <pic:pic>
                  <pic:nvPicPr>
                    <pic:cNvPr descr="Gráfico" id="0" name="image5.png"/>
                    <pic:cNvPicPr preferRelativeResize="0"/>
                  </pic:nvPicPr>
                  <pic:blipFill>
                    <a:blip r:embed="rId10"/>
                    <a:srcRect b="0" l="0" r="0" t="0"/>
                    <a:stretch>
                      <a:fillRect/>
                    </a:stretch>
                  </pic:blipFill>
                  <pic:spPr>
                    <a:xfrm>
                      <a:off x="0" y="0"/>
                      <a:ext cx="3929028" cy="2418576"/>
                    </a:xfrm>
                    <a:prstGeom prst="rect"/>
                    <a:ln/>
                  </pic:spPr>
                </pic:pic>
              </a:graphicData>
            </a:graphic>
          </wp:inline>
        </w:drawing>
      </w:r>
      <w:r w:rsidDel="00000000" w:rsidR="00000000" w:rsidRPr="00000000">
        <w:rPr>
          <w:rtl w:val="0"/>
        </w:rPr>
      </w:r>
    </w:p>
    <w:p w:rsidR="00000000" w:rsidDel="00000000" w:rsidP="00000000" w:rsidRDefault="00000000" w:rsidRPr="00000000" w14:paraId="000002E2">
      <w:pPr>
        <w:widowControl w:val="0"/>
        <w:spacing w:line="240" w:lineRule="auto"/>
        <w:ind w:left="2979.9600219726562" w:right="1338.85986328125" w:firstLine="14.520111083984375"/>
        <w:rPr>
          <w:rFonts w:ascii="Calibri" w:cs="Calibri" w:eastAsia="Calibri" w:hAnsi="Calibri"/>
        </w:rPr>
      </w:pPr>
      <w:r w:rsidDel="00000000" w:rsidR="00000000" w:rsidRPr="00000000">
        <w:rPr>
          <w:rFonts w:ascii="Calibri" w:cs="Calibri" w:eastAsia="Calibri" w:hAnsi="Calibri"/>
          <w:rtl w:val="0"/>
        </w:rPr>
        <w:t xml:space="preserve">Precio/devolución de importe(4),</w:t>
      </w:r>
    </w:p>
    <w:p w:rsidR="00000000" w:rsidDel="00000000" w:rsidP="00000000" w:rsidRDefault="00000000" w:rsidRPr="00000000" w14:paraId="000002E3">
      <w:pPr>
        <w:widowControl w:val="0"/>
        <w:spacing w:line="240" w:lineRule="auto"/>
        <w:ind w:left="2979.9600219726562" w:right="1338.85986328125" w:firstLine="14.520111083984375"/>
        <w:rPr>
          <w:rFonts w:ascii="Calibri" w:cs="Calibri" w:eastAsia="Calibri" w:hAnsi="Calibri"/>
        </w:rPr>
      </w:pPr>
      <w:r w:rsidDel="00000000" w:rsidR="00000000" w:rsidRPr="00000000">
        <w:rPr>
          <w:rFonts w:ascii="Calibri" w:cs="Calibri" w:eastAsia="Calibri" w:hAnsi="Calibri"/>
          <w:rtl w:val="0"/>
        </w:rPr>
        <w:t xml:space="preserve">Cierre total/parcial, horarios  (1),</w:t>
      </w:r>
    </w:p>
    <w:p w:rsidR="00000000" w:rsidDel="00000000" w:rsidP="00000000" w:rsidRDefault="00000000" w:rsidRPr="00000000" w14:paraId="000002E4">
      <w:pPr>
        <w:widowControl w:val="0"/>
        <w:spacing w:line="240" w:lineRule="auto"/>
        <w:ind w:left="2979.9600219726562" w:right="1338.85986328125" w:firstLine="14.520111083984375"/>
        <w:rPr>
          <w:rFonts w:ascii="Calibri" w:cs="Calibri" w:eastAsia="Calibri" w:hAnsi="Calibri"/>
        </w:rPr>
      </w:pPr>
      <w:r w:rsidDel="00000000" w:rsidR="00000000" w:rsidRPr="00000000">
        <w:rPr>
          <w:rFonts w:ascii="Calibri" w:cs="Calibri" w:eastAsia="Calibri" w:hAnsi="Calibri"/>
          <w:rtl w:val="0"/>
        </w:rPr>
        <w:t xml:space="preserve">Limpieza (1),</w:t>
      </w:r>
    </w:p>
    <w:p w:rsidR="00000000" w:rsidDel="00000000" w:rsidP="00000000" w:rsidRDefault="00000000" w:rsidRPr="00000000" w14:paraId="000002E5">
      <w:pPr>
        <w:widowControl w:val="0"/>
        <w:spacing w:line="240" w:lineRule="auto"/>
        <w:ind w:left="2979.9600219726562" w:right="1338.85986328125" w:firstLine="14.520111083984375"/>
        <w:rPr>
          <w:rFonts w:ascii="Calibri" w:cs="Calibri" w:eastAsia="Calibri" w:hAnsi="Calibri"/>
        </w:rPr>
      </w:pPr>
      <w:r w:rsidDel="00000000" w:rsidR="00000000" w:rsidRPr="00000000">
        <w:rPr>
          <w:rFonts w:ascii="Calibri" w:cs="Calibri" w:eastAsia="Calibri" w:hAnsi="Calibri"/>
          <w:rtl w:val="0"/>
        </w:rPr>
        <w:t xml:space="preserve">Información/idioma (1),</w:t>
      </w:r>
    </w:p>
    <w:p w:rsidR="00000000" w:rsidDel="00000000" w:rsidP="00000000" w:rsidRDefault="00000000" w:rsidRPr="00000000" w14:paraId="000002E6">
      <w:pPr>
        <w:widowControl w:val="0"/>
        <w:spacing w:line="240" w:lineRule="auto"/>
        <w:ind w:left="2979.9600219726562" w:right="1338.85986328125" w:firstLine="14.520111083984375"/>
        <w:rPr>
          <w:rFonts w:ascii="Calibri" w:cs="Calibri" w:eastAsia="Calibri" w:hAnsi="Calibri"/>
        </w:rPr>
      </w:pPr>
      <w:r w:rsidDel="00000000" w:rsidR="00000000" w:rsidRPr="00000000">
        <w:rPr>
          <w:rFonts w:ascii="Calibri" w:cs="Calibri" w:eastAsia="Calibri" w:hAnsi="Calibri"/>
          <w:rtl w:val="0"/>
        </w:rPr>
        <w:t xml:space="preserve">Trato/servicio (1),</w:t>
      </w:r>
    </w:p>
    <w:p w:rsidR="00000000" w:rsidDel="00000000" w:rsidP="00000000" w:rsidRDefault="00000000" w:rsidRPr="00000000" w14:paraId="000002E7">
      <w:pPr>
        <w:widowControl w:val="0"/>
        <w:spacing w:line="240" w:lineRule="auto"/>
        <w:ind w:left="2979.9600219726562" w:right="1338.85986328125" w:firstLine="14.520111083984375"/>
        <w:rPr>
          <w:rFonts w:ascii="Calibri" w:cs="Calibri" w:eastAsia="Calibri" w:hAnsi="Calibri"/>
        </w:rPr>
      </w:pPr>
      <w:r w:rsidDel="00000000" w:rsidR="00000000" w:rsidRPr="00000000">
        <w:rPr>
          <w:rFonts w:ascii="Calibri" w:cs="Calibri" w:eastAsia="Calibri" w:hAnsi="Calibri"/>
          <w:rtl w:val="0"/>
        </w:rPr>
        <w:t xml:space="preserve">Seguridad/confort (2) y</w:t>
      </w:r>
    </w:p>
    <w:p w:rsidR="00000000" w:rsidDel="00000000" w:rsidP="00000000" w:rsidRDefault="00000000" w:rsidRPr="00000000" w14:paraId="000002E8">
      <w:pPr>
        <w:widowControl w:val="0"/>
        <w:spacing w:line="240" w:lineRule="auto"/>
        <w:ind w:left="2979.9600219726562" w:right="1338.85986328125" w:firstLine="14.520111083984375"/>
        <w:rPr>
          <w:rFonts w:ascii="Calibri" w:cs="Calibri" w:eastAsia="Calibri" w:hAnsi="Calibri"/>
        </w:rPr>
      </w:pPr>
      <w:r w:rsidDel="00000000" w:rsidR="00000000" w:rsidRPr="00000000">
        <w:rPr>
          <w:rFonts w:ascii="Calibri" w:cs="Calibri" w:eastAsia="Calibri" w:hAnsi="Calibri"/>
          <w:rtl w:val="0"/>
        </w:rPr>
        <w:t xml:space="preserve">Mala gestión/organización (1).</w:t>
      </w:r>
    </w:p>
    <w:p w:rsidR="00000000" w:rsidDel="00000000" w:rsidP="00000000" w:rsidRDefault="00000000" w:rsidRPr="00000000" w14:paraId="000002E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00" w:before="174.60000000000002" w:line="276" w:lineRule="auto"/>
        <w:ind w:left="1440" w:right="0" w:hanging="360"/>
        <w:rPr>
          <w:rFonts w:ascii="Calibri" w:cs="Calibri" w:eastAsia="Calibri" w:hAnsi="Calibri"/>
          <w:u w:val="none"/>
        </w:rPr>
      </w:pPr>
      <w:r w:rsidDel="00000000" w:rsidR="00000000" w:rsidRPr="00000000">
        <w:rPr>
          <w:rFonts w:ascii="Calibri" w:cs="Calibri" w:eastAsia="Calibri" w:hAnsi="Calibri"/>
          <w:rtl w:val="0"/>
        </w:rPr>
        <w:t xml:space="preserve">No se registran quejas de Jardín de Cactus, Castillo de San José ni de Monumento al Campesino.</w:t>
      </w:r>
      <w:r w:rsidDel="00000000" w:rsidR="00000000" w:rsidRPr="00000000">
        <w:rPr>
          <w:rtl w:val="0"/>
        </w:rPr>
      </w:r>
    </w:p>
    <w:p w:rsidR="00000000" w:rsidDel="00000000" w:rsidP="00000000" w:rsidRDefault="00000000" w:rsidRPr="00000000" w14:paraId="000002E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00" w:before="174.60000000000002" w:line="276" w:lineRule="auto"/>
        <w:ind w:left="2160" w:right="0" w:hanging="360"/>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u w:val="single"/>
          <w:rtl w:val="0"/>
        </w:rPr>
        <w:t xml:space="preserve">Aportaciones gráficas </w:t>
      </w:r>
      <w:r w:rsidDel="00000000" w:rsidR="00000000" w:rsidRPr="00000000">
        <w:rPr>
          <w:rFonts w:ascii="Calibri" w:cs="Calibri" w:eastAsia="Calibri" w:hAnsi="Calibri"/>
          <w:b w:val="1"/>
          <w:sz w:val="28"/>
          <w:szCs w:val="28"/>
          <w:rtl w:val="0"/>
        </w:rPr>
        <w:t xml:space="preserve"> </w:t>
      </w:r>
      <w:r w:rsidDel="00000000" w:rsidR="00000000" w:rsidRPr="00000000">
        <w:rPr>
          <w:rtl w:val="0"/>
        </w:rPr>
      </w:r>
    </w:p>
    <w:p w:rsidR="00000000" w:rsidDel="00000000" w:rsidP="00000000" w:rsidRDefault="00000000" w:rsidRPr="00000000" w14:paraId="000002EB">
      <w:pPr>
        <w:widowControl w:val="0"/>
        <w:spacing w:before="80.6396484375" w:line="245.35637855529785" w:lineRule="auto"/>
        <w:ind w:left="961.3400268554688" w:right="1335.83984375" w:hanging="5.71990966796875"/>
        <w:jc w:val="both"/>
        <w:rPr>
          <w:rFonts w:ascii="Calibri" w:cs="Calibri" w:eastAsia="Calibri" w:hAnsi="Calibri"/>
        </w:rPr>
      </w:pPr>
      <w:r w:rsidDel="00000000" w:rsidR="00000000" w:rsidRPr="00000000">
        <w:rPr>
          <w:rtl w:val="0"/>
        </w:rPr>
      </w:r>
    </w:p>
    <w:tbl>
      <w:tblPr>
        <w:tblStyle w:val="Table14"/>
        <w:tblW w:w="769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5"/>
        <w:gridCol w:w="4260"/>
        <w:gridCol w:w="420"/>
        <w:gridCol w:w="2610"/>
        <w:tblGridChange w:id="0">
          <w:tblGrid>
            <w:gridCol w:w="405"/>
            <w:gridCol w:w="4260"/>
            <w:gridCol w:w="420"/>
            <w:gridCol w:w="2610"/>
          </w:tblGrid>
        </w:tblGridChange>
      </w:tblGrid>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EC">
            <w:pPr>
              <w:widowControl w:val="0"/>
              <w:jc w:val="center"/>
              <w:rPr>
                <w:rFonts w:ascii="Calibri" w:cs="Calibri" w:eastAsia="Calibri" w:hAnsi="Calibri"/>
                <w:sz w:val="20"/>
                <w:szCs w:val="20"/>
              </w:rPr>
            </w:pPr>
            <w:r w:rsidDel="00000000" w:rsidR="00000000" w:rsidRPr="00000000">
              <w:rPr>
                <w:b w:val="1"/>
                <w:rtl w:val="0"/>
              </w:rPr>
              <w:t xml:space="preserve">A</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ED">
            <w:pPr>
              <w:widowControl w:val="0"/>
              <w:rPr>
                <w:rFonts w:ascii="Calibri" w:cs="Calibri" w:eastAsia="Calibri" w:hAnsi="Calibri"/>
                <w:sz w:val="20"/>
                <w:szCs w:val="20"/>
              </w:rPr>
            </w:pPr>
            <w:r w:rsidDel="00000000" w:rsidR="00000000" w:rsidRPr="00000000">
              <w:rPr>
                <w:sz w:val="20"/>
                <w:szCs w:val="20"/>
                <w:rtl w:val="0"/>
              </w:rPr>
              <w:t xml:space="preserve">Precio,devolución de importes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EE">
            <w:pPr>
              <w:widowControl w:val="0"/>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H</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EF">
            <w:pPr>
              <w:widowControl w:val="0"/>
              <w:rPr>
                <w:rFonts w:ascii="Calibri" w:cs="Calibri" w:eastAsia="Calibri" w:hAnsi="Calibri"/>
                <w:sz w:val="20"/>
                <w:szCs w:val="20"/>
              </w:rPr>
            </w:pPr>
            <w:r w:rsidDel="00000000" w:rsidR="00000000" w:rsidRPr="00000000">
              <w:rPr>
                <w:sz w:val="20"/>
                <w:szCs w:val="20"/>
                <w:rtl w:val="0"/>
              </w:rPr>
              <w:t xml:space="preserve">Sistema entrada, tourbus</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F0">
            <w:pPr>
              <w:widowControl w:val="0"/>
              <w:jc w:val="center"/>
              <w:rPr>
                <w:rFonts w:ascii="Calibri" w:cs="Calibri" w:eastAsia="Calibri" w:hAnsi="Calibri"/>
                <w:sz w:val="20"/>
                <w:szCs w:val="20"/>
              </w:rPr>
            </w:pPr>
            <w:r w:rsidDel="00000000" w:rsidR="00000000" w:rsidRPr="00000000">
              <w:rPr>
                <w:b w:val="1"/>
                <w:rtl w:val="0"/>
              </w:rPr>
              <w:t xml:space="preserve">B</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F1">
            <w:pPr>
              <w:widowControl w:val="0"/>
              <w:rPr>
                <w:rFonts w:ascii="Calibri" w:cs="Calibri" w:eastAsia="Calibri" w:hAnsi="Calibri"/>
                <w:sz w:val="20"/>
                <w:szCs w:val="20"/>
              </w:rPr>
            </w:pPr>
            <w:r w:rsidDel="00000000" w:rsidR="00000000" w:rsidRPr="00000000">
              <w:rPr>
                <w:sz w:val="20"/>
                <w:szCs w:val="20"/>
                <w:rtl w:val="0"/>
              </w:rPr>
              <w:t xml:space="preserve">Cierre total o parcial, horarios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F2">
            <w:pPr>
              <w:widowControl w:val="0"/>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F3">
            <w:pPr>
              <w:widowControl w:val="0"/>
              <w:rPr>
                <w:rFonts w:ascii="Calibri" w:cs="Calibri" w:eastAsia="Calibri" w:hAnsi="Calibri"/>
                <w:sz w:val="20"/>
                <w:szCs w:val="20"/>
              </w:rPr>
            </w:pPr>
            <w:r w:rsidDel="00000000" w:rsidR="00000000" w:rsidRPr="00000000">
              <w:rPr>
                <w:sz w:val="20"/>
                <w:szCs w:val="20"/>
                <w:rtl w:val="0"/>
              </w:rPr>
              <w:t xml:space="preserve">Expectativas</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F4">
            <w:pPr>
              <w:widowControl w:val="0"/>
              <w:jc w:val="center"/>
              <w:rPr>
                <w:rFonts w:ascii="Calibri" w:cs="Calibri" w:eastAsia="Calibri" w:hAnsi="Calibri"/>
                <w:sz w:val="20"/>
                <w:szCs w:val="20"/>
              </w:rPr>
            </w:pPr>
            <w:r w:rsidDel="00000000" w:rsidR="00000000" w:rsidRPr="00000000">
              <w:rPr>
                <w:b w:val="1"/>
                <w:rtl w:val="0"/>
              </w:rPr>
              <w:t xml:space="preserve">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F5">
            <w:pPr>
              <w:widowControl w:val="0"/>
              <w:rPr>
                <w:rFonts w:ascii="Calibri" w:cs="Calibri" w:eastAsia="Calibri" w:hAnsi="Calibri"/>
                <w:sz w:val="20"/>
                <w:szCs w:val="20"/>
              </w:rPr>
            </w:pPr>
            <w:r w:rsidDel="00000000" w:rsidR="00000000" w:rsidRPr="00000000">
              <w:rPr>
                <w:sz w:val="20"/>
                <w:szCs w:val="20"/>
                <w:rtl w:val="0"/>
              </w:rPr>
              <w:t xml:space="preserve">Accesibilidad, restricciones de entrada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F6">
            <w:pPr>
              <w:widowControl w:val="0"/>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J</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F7">
            <w:pPr>
              <w:widowControl w:val="0"/>
              <w:rPr>
                <w:rFonts w:ascii="Calibri" w:cs="Calibri" w:eastAsia="Calibri" w:hAnsi="Calibri"/>
                <w:sz w:val="20"/>
                <w:szCs w:val="20"/>
              </w:rPr>
            </w:pPr>
            <w:r w:rsidDel="00000000" w:rsidR="00000000" w:rsidRPr="00000000">
              <w:rPr>
                <w:sz w:val="20"/>
                <w:szCs w:val="20"/>
                <w:rtl w:val="0"/>
              </w:rPr>
              <w:t xml:space="preserve">COVID</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F8">
            <w:pPr>
              <w:widowControl w:val="0"/>
              <w:jc w:val="center"/>
              <w:rPr>
                <w:rFonts w:ascii="Calibri" w:cs="Calibri" w:eastAsia="Calibri" w:hAnsi="Calibri"/>
                <w:sz w:val="20"/>
                <w:szCs w:val="20"/>
              </w:rPr>
            </w:pPr>
            <w:r w:rsidDel="00000000" w:rsidR="00000000" w:rsidRPr="00000000">
              <w:rPr>
                <w:b w:val="1"/>
                <w:rtl w:val="0"/>
              </w:rPr>
              <w:t xml:space="preserv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F9">
            <w:pPr>
              <w:widowControl w:val="0"/>
              <w:rPr>
                <w:rFonts w:ascii="Calibri" w:cs="Calibri" w:eastAsia="Calibri" w:hAnsi="Calibri"/>
                <w:sz w:val="20"/>
                <w:szCs w:val="20"/>
              </w:rPr>
            </w:pPr>
            <w:r w:rsidDel="00000000" w:rsidR="00000000" w:rsidRPr="00000000">
              <w:rPr>
                <w:sz w:val="20"/>
                <w:szCs w:val="20"/>
                <w:rtl w:val="0"/>
              </w:rPr>
              <w:t xml:space="preserve">Limpieza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FA">
            <w:pPr>
              <w:widowControl w:val="0"/>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FB">
            <w:pPr>
              <w:widowControl w:val="0"/>
              <w:rPr>
                <w:rFonts w:ascii="Calibri" w:cs="Calibri" w:eastAsia="Calibri" w:hAnsi="Calibri"/>
                <w:sz w:val="20"/>
                <w:szCs w:val="20"/>
              </w:rPr>
            </w:pPr>
            <w:r w:rsidDel="00000000" w:rsidR="00000000" w:rsidRPr="00000000">
              <w:rPr>
                <w:sz w:val="20"/>
                <w:szCs w:val="20"/>
                <w:rtl w:val="0"/>
              </w:rPr>
              <w:t xml:space="preserve">Tiempo de espera, colas</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FC">
            <w:pPr>
              <w:widowControl w:val="0"/>
              <w:jc w:val="center"/>
              <w:rPr>
                <w:rFonts w:ascii="Calibri" w:cs="Calibri" w:eastAsia="Calibri" w:hAnsi="Calibri"/>
                <w:sz w:val="20"/>
                <w:szCs w:val="20"/>
              </w:rPr>
            </w:pPr>
            <w:r w:rsidDel="00000000" w:rsidR="00000000" w:rsidRPr="00000000">
              <w:rPr>
                <w:b w:val="1"/>
                <w:rtl w:val="0"/>
              </w:rPr>
              <w:t xml:space="preserve">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FD">
            <w:pPr>
              <w:widowControl w:val="0"/>
              <w:rPr>
                <w:rFonts w:ascii="Calibri" w:cs="Calibri" w:eastAsia="Calibri" w:hAnsi="Calibri"/>
                <w:sz w:val="20"/>
                <w:szCs w:val="20"/>
              </w:rPr>
            </w:pPr>
            <w:r w:rsidDel="00000000" w:rsidR="00000000" w:rsidRPr="00000000">
              <w:rPr>
                <w:sz w:val="20"/>
                <w:szCs w:val="20"/>
                <w:rtl w:val="0"/>
              </w:rPr>
              <w:t xml:space="preserve">Información, idioma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FE">
            <w:pPr>
              <w:widowControl w:val="0"/>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FF">
            <w:pPr>
              <w:widowControl w:val="0"/>
              <w:rPr>
                <w:rFonts w:ascii="Calibri" w:cs="Calibri" w:eastAsia="Calibri" w:hAnsi="Calibri"/>
                <w:sz w:val="20"/>
                <w:szCs w:val="20"/>
              </w:rPr>
            </w:pPr>
            <w:r w:rsidDel="00000000" w:rsidR="00000000" w:rsidRPr="00000000">
              <w:rPr>
                <w:sz w:val="20"/>
                <w:szCs w:val="20"/>
                <w:rtl w:val="0"/>
              </w:rPr>
              <w:t xml:space="preserve">Seguridad, confort</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00">
            <w:pPr>
              <w:widowControl w:val="0"/>
              <w:jc w:val="center"/>
              <w:rPr>
                <w:rFonts w:ascii="Calibri" w:cs="Calibri" w:eastAsia="Calibri" w:hAnsi="Calibri"/>
                <w:sz w:val="20"/>
                <w:szCs w:val="20"/>
              </w:rPr>
            </w:pPr>
            <w:r w:rsidDel="00000000" w:rsidR="00000000" w:rsidRPr="00000000">
              <w:rPr>
                <w:b w:val="1"/>
                <w:rtl w:val="0"/>
              </w:rPr>
              <w:t xml:space="preserve">F</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01">
            <w:pPr>
              <w:widowControl w:val="0"/>
              <w:rPr>
                <w:rFonts w:ascii="Calibri" w:cs="Calibri" w:eastAsia="Calibri" w:hAnsi="Calibri"/>
                <w:sz w:val="20"/>
                <w:szCs w:val="20"/>
              </w:rPr>
            </w:pPr>
            <w:r w:rsidDel="00000000" w:rsidR="00000000" w:rsidRPr="00000000">
              <w:rPr>
                <w:sz w:val="20"/>
                <w:szCs w:val="20"/>
                <w:rtl w:val="0"/>
              </w:rPr>
              <w:t xml:space="preserve">Propuesta de valor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02">
            <w:pPr>
              <w:widowControl w:val="0"/>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03">
            <w:pPr>
              <w:widowControl w:val="0"/>
              <w:rPr>
                <w:rFonts w:ascii="Calibri" w:cs="Calibri" w:eastAsia="Calibri" w:hAnsi="Calibri"/>
                <w:sz w:val="20"/>
                <w:szCs w:val="20"/>
              </w:rPr>
            </w:pPr>
            <w:r w:rsidDel="00000000" w:rsidR="00000000" w:rsidRPr="00000000">
              <w:rPr>
                <w:sz w:val="20"/>
                <w:szCs w:val="20"/>
                <w:rtl w:val="0"/>
              </w:rPr>
              <w:t xml:space="preserve">Mala gestión-organización</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04">
            <w:pPr>
              <w:widowControl w:val="0"/>
              <w:jc w:val="center"/>
              <w:rPr>
                <w:rFonts w:ascii="Calibri" w:cs="Calibri" w:eastAsia="Calibri" w:hAnsi="Calibri"/>
                <w:sz w:val="20"/>
                <w:szCs w:val="20"/>
              </w:rPr>
            </w:pPr>
            <w:r w:rsidDel="00000000" w:rsidR="00000000" w:rsidRPr="00000000">
              <w:rPr>
                <w:b w:val="1"/>
                <w:rtl w:val="0"/>
              </w:rPr>
              <w:t xml:space="preserve">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05">
            <w:pPr>
              <w:widowControl w:val="0"/>
              <w:rPr>
                <w:rFonts w:ascii="Calibri" w:cs="Calibri" w:eastAsia="Calibri" w:hAnsi="Calibri"/>
                <w:sz w:val="20"/>
                <w:szCs w:val="20"/>
              </w:rPr>
            </w:pPr>
            <w:r w:rsidDel="00000000" w:rsidR="00000000" w:rsidRPr="00000000">
              <w:rPr>
                <w:sz w:val="20"/>
                <w:szCs w:val="20"/>
                <w:rtl w:val="0"/>
              </w:rPr>
              <w:t xml:space="preserve">Trato, servicio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06">
            <w:pPr>
              <w:widowControl w:val="0"/>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07">
            <w:pPr>
              <w:widowControl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08056640625"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51904296875" w:line="210.03496170043945" w:lineRule="auto"/>
        <w:ind w:left="1062.7557373046875" w:right="1616.849975585937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Pr>
        <w:drawing>
          <wp:inline distB="114300" distT="114300" distL="114300" distR="114300">
            <wp:extent cx="5347984" cy="3291793"/>
            <wp:effectExtent b="0" l="0" r="0" t="0"/>
            <wp:docPr descr="Gráfico" id="2" name="image8.png"/>
            <a:graphic>
              <a:graphicData uri="http://schemas.openxmlformats.org/drawingml/2006/picture">
                <pic:pic>
                  <pic:nvPicPr>
                    <pic:cNvPr descr="Gráfico" id="0" name="image8.png"/>
                    <pic:cNvPicPr preferRelativeResize="0"/>
                  </pic:nvPicPr>
                  <pic:blipFill>
                    <a:blip r:embed="rId11"/>
                    <a:srcRect b="0" l="0" r="0" t="0"/>
                    <a:stretch>
                      <a:fillRect/>
                    </a:stretch>
                  </pic:blipFill>
                  <pic:spPr>
                    <a:xfrm>
                      <a:off x="0" y="0"/>
                      <a:ext cx="5347984" cy="3291793"/>
                    </a:xfrm>
                    <a:prstGeom prst="rect"/>
                    <a:ln/>
                  </pic:spPr>
                </pic:pic>
              </a:graphicData>
            </a:graphic>
          </wp:inline>
        </w:drawing>
      </w:r>
      <w:r w:rsidDel="00000000" w:rsidR="00000000" w:rsidRPr="00000000">
        <w:rPr>
          <w:rtl w:val="0"/>
        </w:rPr>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51904296875" w:line="205.3232717514038" w:lineRule="auto"/>
        <w:ind w:left="1077.7558898925781" w:right="1631.849365234375" w:firstLine="0"/>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Pr>
        <w:drawing>
          <wp:inline distB="114300" distT="114300" distL="114300" distR="114300">
            <wp:extent cx="5395913" cy="3350348"/>
            <wp:effectExtent b="0" l="0" r="0" t="0"/>
            <wp:docPr descr="Gráfico" id="1" name="image7.png"/>
            <a:graphic>
              <a:graphicData uri="http://schemas.openxmlformats.org/drawingml/2006/picture">
                <pic:pic>
                  <pic:nvPicPr>
                    <pic:cNvPr descr="Gráfico" id="0" name="image7.png"/>
                    <pic:cNvPicPr preferRelativeResize="0"/>
                  </pic:nvPicPr>
                  <pic:blipFill>
                    <a:blip r:embed="rId12"/>
                    <a:srcRect b="0" l="0" r="0" t="0"/>
                    <a:stretch>
                      <a:fillRect/>
                    </a:stretch>
                  </pic:blipFill>
                  <pic:spPr>
                    <a:xfrm>
                      <a:off x="0" y="0"/>
                      <a:ext cx="5395913" cy="3350348"/>
                    </a:xfrm>
                    <a:prstGeom prst="rect"/>
                    <a:ln/>
                  </pic:spPr>
                </pic:pic>
              </a:graphicData>
            </a:graphic>
          </wp:inline>
        </w:drawing>
      </w:r>
      <w:r w:rsidDel="00000000" w:rsidR="00000000" w:rsidRPr="00000000">
        <w:rPr>
          <w:rtl w:val="0"/>
        </w:rPr>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51904296875" w:line="205.3232717514038" w:lineRule="auto"/>
        <w:ind w:left="357.7558898925781" w:right="1631.849365234375" w:firstLine="0"/>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952876" cy="3691843"/>
            <wp:effectExtent b="0" l="0" r="0" t="0"/>
            <wp:docPr descr="Gráfico" id="8" name="image2.png"/>
            <a:graphic>
              <a:graphicData uri="http://schemas.openxmlformats.org/drawingml/2006/picture">
                <pic:pic>
                  <pic:nvPicPr>
                    <pic:cNvPr descr="Gráfico" id="0" name="image2.png"/>
                    <pic:cNvPicPr preferRelativeResize="0"/>
                  </pic:nvPicPr>
                  <pic:blipFill>
                    <a:blip r:embed="rId13"/>
                    <a:srcRect b="0" l="0" r="0" t="0"/>
                    <a:stretch>
                      <a:fillRect/>
                    </a:stretch>
                  </pic:blipFill>
                  <pic:spPr>
                    <a:xfrm>
                      <a:off x="0" y="0"/>
                      <a:ext cx="5952876" cy="3691843"/>
                    </a:xfrm>
                    <a:prstGeom prst="rect"/>
                    <a:ln/>
                  </pic:spPr>
                </pic:pic>
              </a:graphicData>
            </a:graphic>
          </wp:inline>
        </w:drawing>
      </w:r>
      <w:r w:rsidDel="00000000" w:rsidR="00000000" w:rsidRPr="00000000">
        <w:rPr>
          <w:rtl w:val="0"/>
        </w:rPr>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51904296875" w:line="205.3232717514038" w:lineRule="auto"/>
        <w:ind w:left="1077.7558898925781" w:right="1631.849365234375"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51904296875" w:line="205.3232717514038" w:lineRule="auto"/>
        <w:ind w:left="357.7558898925781" w:right="1631.849365234375"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8"/>
          <w:szCs w:val="28"/>
          <w:u w:val="single"/>
        </w:rPr>
        <w:drawing>
          <wp:inline distB="114300" distT="114300" distL="114300" distR="114300">
            <wp:extent cx="5941560" cy="3691843"/>
            <wp:effectExtent b="0" l="0" r="0" t="0"/>
            <wp:docPr descr="Gráfico" id="7" name="image10.png"/>
            <a:graphic>
              <a:graphicData uri="http://schemas.openxmlformats.org/drawingml/2006/picture">
                <pic:pic>
                  <pic:nvPicPr>
                    <pic:cNvPr descr="Gráfico" id="0" name="image10.png"/>
                    <pic:cNvPicPr preferRelativeResize="0"/>
                  </pic:nvPicPr>
                  <pic:blipFill>
                    <a:blip r:embed="rId14"/>
                    <a:srcRect b="0" l="0" r="0" t="0"/>
                    <a:stretch>
                      <a:fillRect/>
                    </a:stretch>
                  </pic:blipFill>
                  <pic:spPr>
                    <a:xfrm>
                      <a:off x="0" y="0"/>
                      <a:ext cx="5941560" cy="3691843"/>
                    </a:xfrm>
                    <a:prstGeom prst="rect"/>
                    <a:ln/>
                  </pic:spPr>
                </pic:pic>
              </a:graphicData>
            </a:graphic>
          </wp:inline>
        </w:drawing>
      </w:r>
      <w:r w:rsidDel="00000000" w:rsidR="00000000" w:rsidRPr="00000000">
        <w:rPr>
          <w:rtl w:val="0"/>
        </w:rPr>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6658935546875" w:line="240" w:lineRule="auto"/>
        <w:ind w:left="0" w:right="1340.6573486328125"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Arrecife, a </w:t>
      </w:r>
      <w:r w:rsidDel="00000000" w:rsidR="00000000" w:rsidRPr="00000000">
        <w:rPr>
          <w:rFonts w:ascii="Calibri" w:cs="Calibri" w:eastAsia="Calibri" w:hAnsi="Calibri"/>
          <w:b w:val="1"/>
          <w:sz w:val="18"/>
          <w:szCs w:val="18"/>
          <w:rtl w:val="0"/>
        </w:rPr>
        <w:t xml:space="preserve">10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 </w:t>
      </w:r>
      <w:r w:rsidDel="00000000" w:rsidR="00000000" w:rsidRPr="00000000">
        <w:rPr>
          <w:rFonts w:ascii="Calibri" w:cs="Calibri" w:eastAsia="Calibri" w:hAnsi="Calibri"/>
          <w:b w:val="1"/>
          <w:sz w:val="18"/>
          <w:szCs w:val="18"/>
          <w:rtl w:val="0"/>
        </w:rPr>
        <w:t xml:space="preserve">julio</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de 202</w:t>
      </w:r>
      <w:r w:rsidDel="00000000" w:rsidR="00000000" w:rsidRPr="00000000">
        <w:rPr>
          <w:rFonts w:ascii="Calibri" w:cs="Calibri" w:eastAsia="Calibri" w:hAnsi="Calibri"/>
          <w:b w:val="1"/>
          <w:sz w:val="18"/>
          <w:szCs w:val="18"/>
          <w:rtl w:val="0"/>
        </w:rPr>
        <w:t xml:space="preserve">3</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38812255859375" w:line="240" w:lineRule="auto"/>
        <w:ind w:left="0" w:right="1341.23291015625"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Customer Experience </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41253662109375" w:line="240" w:lineRule="auto"/>
        <w:ind w:left="0" w:right="1340.6317138671875"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Miriam Cabrera </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1246337890625" w:line="240" w:lineRule="auto"/>
        <w:ind w:left="0" w:right="0" w:firstLine="0"/>
        <w:jc w:val="left"/>
        <w:rPr>
          <w:rFonts w:ascii="Verdana" w:cs="Verdana" w:eastAsia="Verdana" w:hAnsi="Verdana"/>
          <w:b w:val="0"/>
          <w:i w:val="0"/>
          <w:smallCaps w:val="0"/>
          <w:strike w:val="0"/>
          <w:color w:val="000000"/>
          <w:sz w:val="14"/>
          <w:szCs w:val="14"/>
          <w:u w:val="none"/>
          <w:shd w:fill="auto" w:val="clear"/>
          <w:vertAlign w:val="baseline"/>
        </w:rPr>
      </w:pPr>
      <w:r w:rsidDel="00000000" w:rsidR="00000000" w:rsidRPr="00000000">
        <w:rPr>
          <w:rtl w:val="0"/>
        </w:rPr>
      </w:r>
    </w:p>
    <w:sectPr>
      <w:headerReference r:id="rId15" w:type="default"/>
      <w:footerReference r:id="rId16" w:type="default"/>
      <w:pgSz w:h="16840" w:w="11920" w:orient="portrait"/>
      <w:pgMar w:bottom="733.5980224609375" w:top="1559.0551181102362" w:left="750" w:right="345.394287109375" w:header="720.0000000000001"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3">
    <w:pPr>
      <w:keepNext w:val="1"/>
      <w:tabs>
        <w:tab w:val="center" w:leader="none" w:pos="4252"/>
        <w:tab w:val="right" w:leader="none" w:pos="9066.141732283466"/>
      </w:tabs>
      <w:spacing w:line="240" w:lineRule="auto"/>
      <w:rPr>
        <w:rFonts w:ascii="Montserrat" w:cs="Montserrat" w:eastAsia="Montserrat" w:hAnsi="Montserrat"/>
        <w:b w:val="1"/>
        <w:sz w:val="16"/>
        <w:szCs w:val="16"/>
        <w:highlight w:val="white"/>
      </w:rPr>
    </w:pPr>
    <w:r w:rsidDel="00000000" w:rsidR="00000000" w:rsidRPr="00000000">
      <w:rPr>
        <w:rtl w:val="0"/>
      </w:rPr>
    </w:r>
  </w:p>
  <w:p w:rsidR="00000000" w:rsidDel="00000000" w:rsidP="00000000" w:rsidRDefault="00000000" w:rsidRPr="00000000" w14:paraId="00000314">
    <w:pPr>
      <w:keepNext w:val="1"/>
      <w:tabs>
        <w:tab w:val="center" w:leader="none" w:pos="4252"/>
        <w:tab w:val="right" w:leader="none" w:pos="9066.141732283466"/>
      </w:tabs>
      <w:spacing w:line="240" w:lineRule="auto"/>
      <w:rPr>
        <w:rFonts w:ascii="Montserrat" w:cs="Montserrat" w:eastAsia="Montserrat" w:hAnsi="Montserrat"/>
        <w:b w:val="1"/>
        <w:sz w:val="16"/>
        <w:szCs w:val="16"/>
        <w:highlight w:val="white"/>
      </w:rPr>
    </w:pPr>
    <w:r w:rsidDel="00000000" w:rsidR="00000000" w:rsidRPr="00000000">
      <w:rPr>
        <w:rtl w:val="0"/>
      </w:rPr>
    </w:r>
    <w:r w:rsidDel="00000000" w:rsidR="00000000" w:rsidRPr="00000000">
      <w:drawing>
        <wp:anchor allowOverlap="1" behindDoc="0" distB="57600" distT="57600" distL="57600" distR="57600" hidden="0" layoutInCell="1" locked="0" relativeHeight="0" simplePos="0">
          <wp:simplePos x="0" y="0"/>
          <wp:positionH relativeFrom="column">
            <wp:posOffset>4159700</wp:posOffset>
          </wp:positionH>
          <wp:positionV relativeFrom="paragraph">
            <wp:posOffset>114750</wp:posOffset>
          </wp:positionV>
          <wp:extent cx="1872000" cy="483212"/>
          <wp:effectExtent b="0" l="0" r="0" t="0"/>
          <wp:wrapSquare wrapText="bothSides" distB="57600" distT="57600" distL="57600" distR="57600"/>
          <wp:docPr id="3"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1872000" cy="483212"/>
                  </a:xfrm>
                  <a:prstGeom prst="rect"/>
                  <a:ln/>
                </pic:spPr>
              </pic:pic>
            </a:graphicData>
          </a:graphic>
        </wp:anchor>
      </w:drawing>
    </w:r>
  </w:p>
  <w:p w:rsidR="00000000" w:rsidDel="00000000" w:rsidP="00000000" w:rsidRDefault="00000000" w:rsidRPr="00000000" w14:paraId="00000315">
    <w:pPr>
      <w:keepNext w:val="1"/>
      <w:tabs>
        <w:tab w:val="center" w:leader="none" w:pos="4252"/>
        <w:tab w:val="right" w:leader="none" w:pos="9066.141732283466"/>
      </w:tabs>
      <w:spacing w:line="240" w:lineRule="auto"/>
      <w:ind w:left="70.86614173228341" w:firstLine="4.13385826771659"/>
      <w:rPr>
        <w:rFonts w:ascii="Montserrat" w:cs="Montserrat" w:eastAsia="Montserrat" w:hAnsi="Montserrat"/>
        <w:b w:val="1"/>
        <w:sz w:val="16"/>
        <w:szCs w:val="16"/>
        <w:highlight w:val="white"/>
      </w:rPr>
    </w:pPr>
    <w:r w:rsidDel="00000000" w:rsidR="00000000" w:rsidRPr="00000000">
      <w:rPr>
        <w:rFonts w:ascii="Montserrat" w:cs="Montserrat" w:eastAsia="Montserrat" w:hAnsi="Montserrat"/>
        <w:b w:val="1"/>
        <w:sz w:val="16"/>
        <w:szCs w:val="16"/>
        <w:highlight w:val="white"/>
        <w:rtl w:val="0"/>
      </w:rPr>
      <w:t xml:space="preserve">Centros de Arte, Cultura y Turismo. Cabildo de Lanzarote</w:t>
    </w:r>
  </w:p>
  <w:p w:rsidR="00000000" w:rsidDel="00000000" w:rsidP="00000000" w:rsidRDefault="00000000" w:rsidRPr="00000000" w14:paraId="00000316">
    <w:pPr>
      <w:keepNext w:val="1"/>
      <w:tabs>
        <w:tab w:val="center" w:leader="none" w:pos="4252"/>
        <w:tab w:val="right" w:leader="none" w:pos="8505"/>
      </w:tabs>
      <w:spacing w:line="240" w:lineRule="auto"/>
      <w:ind w:left="70.86614173228341" w:firstLine="4.13385826771659"/>
      <w:rPr>
        <w:rFonts w:ascii="Montserrat" w:cs="Montserrat" w:eastAsia="Montserrat" w:hAnsi="Montserrat"/>
        <w:sz w:val="16"/>
        <w:szCs w:val="16"/>
        <w:highlight w:val="white"/>
      </w:rPr>
    </w:pPr>
    <w:r w:rsidDel="00000000" w:rsidR="00000000" w:rsidRPr="00000000">
      <w:rPr>
        <w:rFonts w:ascii="Montserrat" w:cs="Montserrat" w:eastAsia="Montserrat" w:hAnsi="Montserrat"/>
        <w:sz w:val="16"/>
        <w:szCs w:val="16"/>
        <w:highlight w:val="white"/>
        <w:rtl w:val="0"/>
      </w:rPr>
      <w:t xml:space="preserve">C/ Triana, nº 38 . Arrecife de Lanzarote. 35500 </w:t>
    </w:r>
  </w:p>
  <w:p w:rsidR="00000000" w:rsidDel="00000000" w:rsidP="00000000" w:rsidRDefault="00000000" w:rsidRPr="00000000" w14:paraId="00000317">
    <w:pPr>
      <w:keepNext w:val="1"/>
      <w:tabs>
        <w:tab w:val="center" w:leader="none" w:pos="4252"/>
        <w:tab w:val="right" w:leader="none" w:pos="8504"/>
      </w:tabs>
      <w:spacing w:line="240" w:lineRule="auto"/>
      <w:ind w:left="283.4645669291339" w:hanging="208.46456692913392"/>
      <w:rPr>
        <w:rFonts w:ascii="Montserrat" w:cs="Montserrat" w:eastAsia="Montserrat" w:hAnsi="Montserrat"/>
        <w:sz w:val="16"/>
        <w:szCs w:val="16"/>
        <w:highlight w:val="white"/>
      </w:rPr>
    </w:pPr>
    <w:r w:rsidDel="00000000" w:rsidR="00000000" w:rsidRPr="00000000">
      <w:rPr>
        <w:rFonts w:ascii="Montserrat" w:cs="Montserrat" w:eastAsia="Montserrat" w:hAnsi="Montserrat"/>
        <w:sz w:val="16"/>
        <w:szCs w:val="16"/>
        <w:highlight w:val="white"/>
        <w:rtl w:val="0"/>
      </w:rPr>
      <w:t xml:space="preserve">Teléfono: 928 80 15 00  </w:t>
    </w:r>
  </w:p>
  <w:p w:rsidR="00000000" w:rsidDel="00000000" w:rsidP="00000000" w:rsidRDefault="00000000" w:rsidRPr="00000000" w14:paraId="00000318">
    <w:pPr>
      <w:keepNext w:val="1"/>
      <w:tabs>
        <w:tab w:val="center" w:leader="none" w:pos="4252"/>
        <w:tab w:val="right" w:leader="none" w:pos="8504"/>
      </w:tabs>
      <w:spacing w:line="240" w:lineRule="auto"/>
      <w:ind w:left="283.4645669291339" w:hanging="208.46456692913392"/>
      <w:rPr>
        <w:rFonts w:ascii="Times New Roman" w:cs="Times New Roman" w:eastAsia="Times New Roman" w:hAnsi="Times New Roman"/>
        <w:sz w:val="12"/>
        <w:szCs w:val="12"/>
        <w:highlight w:val="white"/>
      </w:rPr>
    </w:pPr>
    <w:hyperlink r:id="rId2">
      <w:r w:rsidDel="00000000" w:rsidR="00000000" w:rsidRPr="00000000">
        <w:rPr>
          <w:rFonts w:ascii="Montserrat" w:cs="Montserrat" w:eastAsia="Montserrat" w:hAnsi="Montserrat"/>
          <w:color w:val="1155cc"/>
          <w:sz w:val="16"/>
          <w:szCs w:val="16"/>
          <w:highlight w:val="white"/>
          <w:u w:val="single"/>
          <w:rtl w:val="0"/>
        </w:rPr>
        <w:t xml:space="preserve">www.centrosturisticos.com</w:t>
      </w:r>
    </w:hyperlink>
    <w:r w:rsidDel="00000000" w:rsidR="00000000" w:rsidRPr="00000000">
      <w:rPr>
        <w:rFonts w:ascii="Montserrat" w:cs="Montserrat" w:eastAsia="Montserrat" w:hAnsi="Montserrat"/>
        <w:sz w:val="16"/>
        <w:szCs w:val="16"/>
        <w:highlight w:val="white"/>
        <w:rtl w:val="0"/>
      </w:rPr>
      <w:t xml:space="preserve"> | </w:t>
    </w:r>
    <w:hyperlink r:id="rId3">
      <w:r w:rsidDel="00000000" w:rsidR="00000000" w:rsidRPr="00000000">
        <w:rPr>
          <w:rFonts w:ascii="Montserrat" w:cs="Montserrat" w:eastAsia="Montserrat" w:hAnsi="Montserrat"/>
          <w:color w:val="1155cc"/>
          <w:sz w:val="16"/>
          <w:szCs w:val="16"/>
          <w:highlight w:val="white"/>
          <w:u w:val="single"/>
          <w:rtl w:val="0"/>
        </w:rPr>
        <w:t xml:space="preserve">www.cactlanzarote.com</w:t>
      </w:r>
    </w:hyperlink>
    <w:r w:rsidDel="00000000" w:rsidR="00000000" w:rsidRPr="00000000">
      <w:rPr>
        <w:rFonts w:ascii="Times New Roman" w:cs="Times New Roman" w:eastAsia="Times New Roman" w:hAnsi="Times New Roman"/>
        <w:sz w:val="12"/>
        <w:szCs w:val="12"/>
        <w:highlight w:val="white"/>
        <w:rtl w:val="0"/>
      </w:rPr>
      <w:t xml:space="preserve">                                                                                                                                                                                                     </w:t>
    </w:r>
    <w:r w:rsidDel="00000000" w:rsidR="00000000" w:rsidRPr="00000000">
      <w:rPr>
        <w:rFonts w:ascii="Times New Roman" w:cs="Times New Roman" w:eastAsia="Times New Roman" w:hAnsi="Times New Roman"/>
        <w:sz w:val="12"/>
        <w:szCs w:val="12"/>
        <w:highlight w:val="whit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-266699</wp:posOffset>
          </wp:positionV>
          <wp:extent cx="1828800" cy="552298"/>
          <wp:effectExtent b="0" l="0" r="0" t="0"/>
          <wp:wrapNone/>
          <wp:docPr id="11" name="image9.png"/>
          <a:graphic>
            <a:graphicData uri="http://schemas.openxmlformats.org/drawingml/2006/picture">
              <pic:pic>
                <pic:nvPicPr>
                  <pic:cNvPr id="0" name="image9.png"/>
                  <pic:cNvPicPr preferRelativeResize="0"/>
                </pic:nvPicPr>
                <pic:blipFill>
                  <a:blip r:embed="rId1"/>
                  <a:srcRect b="0" l="0" r="0" t="0"/>
                  <a:stretch>
                    <a:fillRect/>
                  </a:stretch>
                </pic:blipFill>
                <pic:spPr>
                  <a:xfrm>
                    <a:off x="0" y="0"/>
                    <a:ext cx="1828800" cy="55229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5.png"/><Relationship Id="rId13" Type="http://schemas.openxmlformats.org/officeDocument/2006/relationships/image" Target="media/image2.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eader" Target="header1.xml"/><Relationship Id="rId14" Type="http://schemas.openxmlformats.org/officeDocument/2006/relationships/image" Target="media/image10.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1.png"/><Relationship Id="rId7" Type="http://schemas.openxmlformats.org/officeDocument/2006/relationships/image" Target="media/image4.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hyperlink" Target="http://www.centrosturisticos.com" TargetMode="External"/><Relationship Id="rId3" Type="http://schemas.openxmlformats.org/officeDocument/2006/relationships/hyperlink" Target="http://www.cactlanzaro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