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widowControl/>
        <w:spacing w:lineRule="auto" w:line="360" w:before="280" w:after="0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  <w:highlight w:val="white"/>
        </w:rPr>
        <w:t>RETRIBUCIÓN PERCIBIDA ANUALMENTE, ARTICULADA EN FUNCIÓN DE LA CLASE O CATEGORÍA DEL ÓRGANO, Y EN CASO DE DEDICACIÓN PARCIAL, ESPECIFICANDO LA DEDICACIÓN MÍNIMA EXIGIDA</w:t>
      </w:r>
    </w:p>
    <w:p>
      <w:pPr>
        <w:pStyle w:val="LOnormal"/>
        <w:widowControl/>
        <w:spacing w:lineRule="auto" w:line="360" w:before="280" w:after="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eastAsia="Montserrat" w:cs="Montserrat" w:ascii="Montserrat" w:hAnsi="Montserrat"/>
          <w:sz w:val="22"/>
          <w:szCs w:val="22"/>
        </w:rPr>
      </w:r>
    </w:p>
    <w:p>
      <w:pPr>
        <w:pStyle w:val="LOnormal"/>
        <w:widowControl/>
        <w:spacing w:lineRule="auto" w:line="360" w:before="280" w:after="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eastAsia="Montserrat" w:cs="Montserrat" w:ascii="Montserrat" w:hAnsi="Montserrat"/>
          <w:color w:val="000000"/>
          <w:sz w:val="22"/>
          <w:szCs w:val="22"/>
        </w:rPr>
        <w:t xml:space="preserve">El </w:t>
      </w:r>
      <w:r>
        <w:rPr>
          <w:rFonts w:eastAsia="Montserrat" w:cs="Montserrat" w:ascii="Montserrat" w:hAnsi="Montserrat"/>
          <w:sz w:val="22"/>
          <w:szCs w:val="22"/>
        </w:rPr>
        <w:t>equipo</w:t>
      </w:r>
      <w:r>
        <w:rPr>
          <w:rFonts w:eastAsia="Montserrat" w:cs="Montserrat" w:ascii="Montserrat" w:hAnsi="Montserrat"/>
          <w:color w:val="000000"/>
          <w:sz w:val="22"/>
          <w:szCs w:val="22"/>
        </w:rPr>
        <w:t xml:space="preserve"> directivo de la Entidad Pública Empresarial Local  </w:t>
      </w:r>
      <w:r>
        <w:rPr>
          <w:rFonts w:eastAsia="Montserrat" w:cs="Montserrat" w:ascii="Montserrat" w:hAnsi="Montserrat"/>
          <w:sz w:val="22"/>
          <w:szCs w:val="22"/>
        </w:rPr>
        <w:t>“</w:t>
      </w:r>
      <w:r>
        <w:rPr>
          <w:rFonts w:eastAsia="Montserrat" w:cs="Montserrat" w:ascii="Montserrat" w:hAnsi="Montserrat"/>
          <w:color w:val="000000"/>
          <w:sz w:val="22"/>
          <w:szCs w:val="22"/>
        </w:rPr>
        <w:t>Centros de Arte, Cultura y Turismo de Lanzarote</w:t>
      </w:r>
      <w:r>
        <w:rPr>
          <w:rFonts w:eastAsia="Montserrat" w:cs="Montserrat" w:ascii="Montserrat" w:hAnsi="Montserrat"/>
          <w:sz w:val="22"/>
          <w:szCs w:val="22"/>
        </w:rPr>
        <w:t>”,</w:t>
      </w:r>
      <w:r>
        <w:rPr>
          <w:rFonts w:eastAsia="Montserrat" w:cs="Montserrat" w:ascii="Montserrat" w:hAnsi="Montserrat"/>
          <w:color w:val="000000"/>
          <w:sz w:val="22"/>
          <w:szCs w:val="22"/>
        </w:rPr>
        <w:t xml:space="preserve"> ha percibido durante el año 2.022</w:t>
      </w:r>
      <w:r>
        <w:rPr>
          <w:rFonts w:eastAsia="Montserrat" w:cs="Montserrat" w:ascii="Montserrat" w:hAnsi="Montserrat"/>
          <w:sz w:val="22"/>
          <w:szCs w:val="22"/>
        </w:rPr>
        <w:t xml:space="preserve"> la siguiente cantidad:</w:t>
      </w:r>
    </w:p>
    <w:tbl>
      <w:tblPr>
        <w:tblStyle w:val="Table1"/>
        <w:tblW w:w="4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65"/>
        <w:gridCol w:w="2159"/>
      </w:tblGrid>
      <w:tr>
        <w:trPr>
          <w:trHeight w:val="55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CATEGORÍA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TOTAL DEVENGADO</w:t>
            </w:r>
          </w:p>
        </w:tc>
      </w:tr>
      <w:tr>
        <w:trPr>
          <w:trHeight w:val="55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  <w:t>Equipo Directivo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color w:val="FF0000"/>
                <w:sz w:val="26"/>
                <w:szCs w:val="26"/>
              </w:rPr>
            </w:pPr>
            <w:r>
              <w:rPr>
                <w:rFonts w:eastAsia="Montserrat" w:cs="Montserrat" w:ascii="Montserrat" w:hAnsi="Montserrat"/>
              </w:rPr>
              <w:t xml:space="preserve">      </w:t>
            </w:r>
            <w:r>
              <w:rPr>
                <w:rFonts w:eastAsia="Montserrat" w:cs="Montserrat" w:ascii="Montserrat" w:hAnsi="Montserrat"/>
                <w:b/>
                <w:i w:val="false"/>
                <w:caps w:val="false"/>
                <w:smallCaps w:val="false"/>
                <w:sz w:val="20"/>
              </w:rPr>
              <w:t>687.441,07 €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W w:w="537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702"/>
        <w:gridCol w:w="1675"/>
      </w:tblGrid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ASESOR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55.156,13 €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CONSEJERO DELEGADO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78.496,00 €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RELACIONES LABORALES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70.026,04 €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TIC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69.488,64 €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ECONÓMICO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77.224,00 €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CONSER.MANTEN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69.487,72 €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COMERCIAL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68.027,09 €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IMAGEN PROD. CULT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69.737,27 €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RR.HH.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60.262,84 €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EXPERIENCIA CLIENTE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69.535,34 €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TOTAL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687.441,07 €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Y de Enero a Septiembre de 2023, la siguiente cantidad:</w:t>
      </w:r>
    </w:p>
    <w:p>
      <w:pPr>
        <w:pStyle w:val="LOnormal"/>
        <w:rPr/>
      </w:pPr>
      <w:r>
        <w:rPr/>
      </w:r>
    </w:p>
    <w:tbl>
      <w:tblPr>
        <w:tblStyle w:val="Table1"/>
        <w:tblW w:w="4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65"/>
        <w:gridCol w:w="2159"/>
      </w:tblGrid>
      <w:tr>
        <w:trPr>
          <w:trHeight w:val="55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CATEGORÍA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TOTAL DEVENGADO</w:t>
            </w:r>
          </w:p>
        </w:tc>
      </w:tr>
      <w:tr>
        <w:trPr>
          <w:trHeight w:val="55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  <w:t>Equipo Directivo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color w:val="FF0000"/>
                <w:sz w:val="26"/>
                <w:szCs w:val="26"/>
              </w:rPr>
            </w:pPr>
            <w:r>
              <w:rPr>
                <w:rFonts w:eastAsia="Montserrat" w:cs="Montserrat" w:ascii="Montserrat" w:hAnsi="Montserrat"/>
              </w:rPr>
              <w:t xml:space="preserve">      </w:t>
            </w:r>
            <w:r>
              <w:rPr>
                <w:rFonts w:eastAsia="Montserrat" w:cs="Montserrat" w:ascii="Montserrat" w:hAnsi="Montserrat"/>
                <w:b/>
                <w:i w:val="false"/>
                <w:caps w:val="false"/>
                <w:smallCaps w:val="false"/>
                <w:sz w:val="20"/>
              </w:rPr>
              <w:t>535.687,14 €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W w:w="537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702"/>
        <w:gridCol w:w="1675"/>
      </w:tblGrid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ECONÓMICO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58.503,43 €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ASESOR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42.632,98 €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TIC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54.302,76 €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RELACIONES LABORALES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54.677,84 €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CONSEJERO DELEGADO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15.783,83 €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CONSEJERO DELEGADO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46.188,52 €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 CONSER.MANTEN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54.290,16 €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COMERCIAL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53.057,88 €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DIRECTORA IMAGEN PROD. CULT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54.540,06 €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EXPERIENCIA CLIENTE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54.616,92 €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DIRECTORA RR.HH.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47.092,76 €</w:t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7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TOTAL</w:t>
            </w:r>
          </w:p>
        </w:tc>
        <w:tc>
          <w:tcPr>
            <w:tcW w:w="167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535.687,14 €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Onormal"/>
        <w:widowControl/>
        <w:spacing w:lineRule="auto" w:line="360" w:before="280" w:after="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eastAsia="Montserrat" w:cs="Montserrat" w:ascii="Montserrat" w:hAnsi="Montserrat"/>
          <w:sz w:val="22"/>
          <w:szCs w:val="22"/>
        </w:rPr>
        <w:t>Los miembros del Consejo de Administración de la Entidad Pública Empresarial Local  “Centros de Arte, Cultura y Turismo de Lanzarote”, reciben un importe bruto de 180€ en concepto de dietas cada vez que asisten a un Consejo de Administración.</w:t>
      </w:r>
    </w:p>
    <w:p>
      <w:pPr>
        <w:pStyle w:val="LOnormal"/>
        <w:widowControl/>
        <w:spacing w:lineRule="auto" w:line="360" w:before="280" w:after="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eastAsia="Montserrat" w:cs="Montserrat" w:ascii="Montserrat" w:hAnsi="Montserrat"/>
          <w:sz w:val="22"/>
          <w:szCs w:val="22"/>
        </w:rPr>
        <w:t>Las dietas supusieron para esta Entidad un gasto de 6.480 € en el año 2022 y las dietas de enero a septiembre de 2023, consideraron un gasto de 7.900 € .</w:t>
      </w:r>
    </w:p>
    <w:p>
      <w:pPr>
        <w:pStyle w:val="LOnormal"/>
        <w:tabs>
          <w:tab w:val="clear" w:pos="720"/>
          <w:tab w:val="left" w:pos="6442" w:leader="none"/>
        </w:tabs>
        <w:jc w:val="left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</w:r>
    </w:p>
    <w:p>
      <w:pPr>
        <w:pStyle w:val="LOnormal"/>
        <w:tabs>
          <w:tab w:val="clear" w:pos="720"/>
          <w:tab w:val="left" w:pos="6442" w:leader="none"/>
        </w:tabs>
        <w:jc w:val="right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</w:r>
    </w:p>
    <w:p>
      <w:pPr>
        <w:pStyle w:val="LOnormal"/>
        <w:tabs>
          <w:tab w:val="clear" w:pos="720"/>
          <w:tab w:val="left" w:pos="6442" w:leader="none"/>
        </w:tabs>
        <w:jc w:val="right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</w:r>
    </w:p>
    <w:p>
      <w:pPr>
        <w:pStyle w:val="LOnormal"/>
        <w:tabs>
          <w:tab w:val="clear" w:pos="720"/>
          <w:tab w:val="left" w:pos="6442" w:leader="none"/>
        </w:tabs>
        <w:jc w:val="right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</w:r>
    </w:p>
    <w:p>
      <w:pPr>
        <w:pStyle w:val="LOnormal"/>
        <w:tabs>
          <w:tab w:val="clear" w:pos="720"/>
          <w:tab w:val="left" w:pos="6442" w:leader="none"/>
        </w:tabs>
        <w:jc w:val="right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  <w:t>Actualizado: Octubre 2023</w:t>
      </w:r>
    </w:p>
    <w:p>
      <w:pPr>
        <w:pStyle w:val="LO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708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Montserra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/>
      <w:tabs>
        <w:tab w:val="clear" w:pos="720"/>
        <w:tab w:val="center" w:pos="4252" w:leader="none"/>
        <w:tab w:val="left" w:pos="6080" w:leader="none"/>
        <w:tab w:val="right" w:pos="8504" w:leader="none"/>
      </w:tabs>
      <w:jc w:val="center"/>
      <w:rPr>
        <w:rFonts w:ascii="Times New Roman" w:hAnsi="Times New Roman" w:eastAsia="Times New Roman" w:cs="Times New Roman"/>
      </w:rPr>
    </w:pPr>
    <w:r>
      <w:rPr>
        <w:rFonts w:eastAsia="Montserrat" w:cs="Montserrat" w:ascii="Montserrat" w:hAnsi="Montserrat"/>
        <w:b/>
        <w:color w:val="00000A"/>
        <w:sz w:val="12"/>
        <w:szCs w:val="12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Montserrat" w:cs="Montserrat" w:ascii="Montserrat" w:hAnsi="Montserrat"/>
        <w:b/>
        <w:color w:val="00000A"/>
        <w:sz w:val="12"/>
        <w:szCs w:val="12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drawing>
        <wp:anchor behindDoc="1" distT="57785" distB="57785" distL="57785" distR="57785" simplePos="0" locked="0" layoutInCell="0" allowOverlap="1" relativeHeight="3">
          <wp:simplePos x="0" y="0"/>
          <wp:positionH relativeFrom="column">
            <wp:posOffset>3855085</wp:posOffset>
          </wp:positionH>
          <wp:positionV relativeFrom="paragraph">
            <wp:posOffset>133985</wp:posOffset>
          </wp:positionV>
          <wp:extent cx="1871980" cy="48323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true"/>
      <w:tabs>
        <w:tab w:val="clear" w:pos="720"/>
        <w:tab w:val="center" w:pos="4252" w:leader="none"/>
        <w:tab w:val="right" w:pos="9066" w:leader="none"/>
      </w:tabs>
      <w:ind w:left="70" w:firstLine="4"/>
      <w:rPr>
        <w:rFonts w:ascii="Montserrat" w:hAnsi="Montserrat" w:eastAsia="Montserrat" w:cs="Montserrat"/>
        <w:b/>
        <w:b/>
        <w:sz w:val="16"/>
        <w:szCs w:val="16"/>
        <w:highlight w:val="white"/>
      </w:rPr>
    </w:pPr>
    <w:r>
      <w:rPr>
        <w:rFonts w:eastAsia="Montserrat" w:cs="Montserrat" w:ascii="Montserrat" w:hAnsi="Montserrat"/>
        <w:b/>
        <w:sz w:val="16"/>
        <w:szCs w:val="16"/>
        <w:highlight w:val="white"/>
      </w:rPr>
      <w:t>Centros de Arte, Cultura y Turismo. Cabildo de Lanzarote</w:t>
    </w:r>
  </w:p>
  <w:p>
    <w:pPr>
      <w:pStyle w:val="LOnormal"/>
      <w:keepNext w:val="true"/>
      <w:tabs>
        <w:tab w:val="clear" w:pos="720"/>
        <w:tab w:val="center" w:pos="4252" w:leader="none"/>
        <w:tab w:val="right" w:pos="8505" w:leader="none"/>
      </w:tabs>
      <w:ind w:left="70" w:firstLine="4"/>
      <w:rPr>
        <w:rFonts w:ascii="Montserrat" w:hAnsi="Montserrat" w:eastAsia="Montserrat" w:cs="Montserrat"/>
        <w:sz w:val="16"/>
        <w:szCs w:val="16"/>
        <w:highlight w:val="white"/>
      </w:rPr>
    </w:pPr>
    <w:r>
      <w:rPr>
        <w:rFonts w:eastAsia="Montserrat" w:cs="Montserrat" w:ascii="Montserrat" w:hAnsi="Montserrat"/>
        <w:sz w:val="16"/>
        <w:szCs w:val="16"/>
        <w:highlight w:val="white"/>
      </w:rPr>
      <w:t xml:space="preserve">C/ Triana, nº 38 . Arrecife de Lanzarote. 35500 </w:t>
    </w:r>
  </w:p>
  <w:p>
    <w:pPr>
      <w:pStyle w:val="LOnormal"/>
      <w:keepNext w:val="true"/>
      <w:tabs>
        <w:tab w:val="clear" w:pos="720"/>
        <w:tab w:val="center" w:pos="4252" w:leader="none"/>
        <w:tab w:val="right" w:pos="8504" w:leader="none"/>
      </w:tabs>
      <w:ind w:left="283" w:hanging="208"/>
      <w:rPr>
        <w:rFonts w:ascii="Montserrat" w:hAnsi="Montserrat" w:eastAsia="Montserrat" w:cs="Montserrat"/>
        <w:sz w:val="16"/>
        <w:szCs w:val="16"/>
        <w:highlight w:val="white"/>
      </w:rPr>
    </w:pPr>
    <w:r>
      <w:rPr>
        <w:rFonts w:eastAsia="Montserrat" w:cs="Montserrat" w:ascii="Montserrat" w:hAnsi="Montserrat"/>
        <w:sz w:val="16"/>
        <w:szCs w:val="16"/>
        <w:highlight w:val="white"/>
      </w:rPr>
      <w:t xml:space="preserve">Teléfono: 928 80 15 00  </w:t>
    </w:r>
  </w:p>
  <w:p>
    <w:pPr>
      <w:pStyle w:val="LOnormal"/>
      <w:keepNext w:val="true"/>
      <w:tabs>
        <w:tab w:val="clear" w:pos="720"/>
        <w:tab w:val="center" w:pos="4252" w:leader="none"/>
        <w:tab w:val="right" w:pos="8504" w:leader="none"/>
      </w:tabs>
      <w:ind w:left="283" w:hanging="208"/>
      <w:rPr>
        <w:rFonts w:ascii="Montserrat" w:hAnsi="Montserrat" w:eastAsia="Montserrat" w:cs="Montserrat"/>
        <w:b/>
        <w:b/>
        <w:sz w:val="16"/>
        <w:szCs w:val="16"/>
        <w:highlight w:val="white"/>
      </w:rPr>
    </w:pPr>
    <w:hyperlink r:id="rId2">
      <w:r>
        <w:rPr>
          <w:rFonts w:eastAsia="Montserrat" w:cs="Montserrat" w:ascii="Montserrat" w:hAnsi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eastAsia="Montserrat" w:cs="Montserrat" w:ascii="Montserrat" w:hAnsi="Montserrat"/>
        <w:sz w:val="16"/>
        <w:szCs w:val="16"/>
        <w:highlight w:val="white"/>
      </w:rPr>
      <w:t xml:space="preserve"> | </w:t>
    </w:r>
    <w:hyperlink r:id="rId3">
      <w:r>
        <w:rPr>
          <w:rFonts w:eastAsia="Montserrat" w:cs="Montserrat" w:ascii="Montserrat" w:hAnsi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-142875</wp:posOffset>
          </wp:positionH>
          <wp:positionV relativeFrom="paragraph">
            <wp:posOffset>-186055</wp:posOffset>
          </wp:positionV>
          <wp:extent cx="1828800" cy="5524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es-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es-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LibreOffice/7.4.7.2$Linux_X86_64 LibreOffice_project/40$Build-2</Application>
  <AppVersion>15.0000</AppVersion>
  <Pages>2</Pages>
  <Words>273</Words>
  <Characters>1566</Characters>
  <CharactersWithSpaces>1791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2023-11-06T08:16:41Z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