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60" w:line="36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ENCARGOS A MEDIOS PROPIOS Y ENCOMIENDAS DE GESTIÓN.</w:t>
      </w:r>
    </w:p>
    <w:p w:rsidR="00000000" w:rsidDel="00000000" w:rsidP="00000000" w:rsidRDefault="00000000" w:rsidRPr="00000000" w14:paraId="00000002">
      <w:pPr>
        <w:widowControl w:val="0"/>
        <w:spacing w:before="160" w:line="36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ENTIDAD ENCOMENDANTE O ENCOMENDADA; OBJETO Y DENOMINACIÓN; PRESUPUESTO; DURACIÓN Y OBLIGACIONES ECONÓMICAS RECONOCIDAS.</w:t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Montserrat" w:cs="Montserrat" w:eastAsia="Montserrat" w:hAnsi="Montserrat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="24.545454545454547" w:lineRule="auto"/>
        <w:jc w:val="both"/>
        <w:rPr>
          <w:rFonts w:ascii="Montserrat" w:cs="Montserrat" w:eastAsia="Montserrat" w:hAnsi="Montserrat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="360" w:lineRule="auto"/>
        <w:jc w:val="both"/>
        <w:rPr>
          <w:rFonts w:ascii="Montserrat" w:cs="Montserrat" w:eastAsia="Montserrat" w:hAnsi="Montserrat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2"/>
          <w:szCs w:val="22"/>
          <w:highlight w:val="white"/>
          <w:rtl w:val="0"/>
        </w:rPr>
        <w:t xml:space="preserve">La Entidad Pública Empresarial Local “Centros de Arte, Cultura y Turismo de Lanzarote” ha suscrito en el año 2022 y hasta 30 de septiembre de 2023 las siguientes encomiendas de gestión:</w:t>
      </w:r>
    </w:p>
    <w:p w:rsidR="00000000" w:rsidDel="00000000" w:rsidP="00000000" w:rsidRDefault="00000000" w:rsidRPr="00000000" w14:paraId="00000006">
      <w:pPr>
        <w:spacing w:before="240" w:line="24.545454545454547" w:lineRule="auto"/>
        <w:jc w:val="both"/>
        <w:rPr>
          <w:rFonts w:ascii="Montserrat" w:cs="Montserrat" w:eastAsia="Montserrat" w:hAnsi="Montserrat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40" w:line="24.545454545454547" w:lineRule="auto"/>
        <w:jc w:val="both"/>
        <w:rPr>
          <w:rFonts w:ascii="Montserrat" w:cs="Montserrat" w:eastAsia="Montserrat" w:hAnsi="Montserrat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5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60"/>
        <w:gridCol w:w="4710"/>
        <w:gridCol w:w="1035"/>
        <w:gridCol w:w="1065"/>
        <w:gridCol w:w="1680"/>
        <w:tblGridChange w:id="0">
          <w:tblGrid>
            <w:gridCol w:w="1260"/>
            <w:gridCol w:w="4710"/>
            <w:gridCol w:w="1035"/>
            <w:gridCol w:w="1065"/>
            <w:gridCol w:w="168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ENCOMIENDAS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Organismo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Objeto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Fecha inicio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Fecha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fin</w:t>
            </w:r>
          </w:p>
        </w:tc>
        <w:tc>
          <w:tcPr>
            <w:tcBorders>
              <w:top w:color="000000" w:space="0" w:sz="8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Importe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Cabildo de Lanzarote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Bar-Cafetería Picasso en C.I. Almacén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Encargo a medios propios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16/06/2022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15/06/2024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0,00 €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Cabildo de Lanzarote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33 º Feria Insular de Artesanía de Lanzarote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Encargo a medios propios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09/09/2022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20/09/2022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300.000,00 €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Cabildo de Lanzarote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32º Festival Folclórico Nanino Díaz Cutillas y Baile del Romero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Encargo a medios propios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09/09/2022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10/09/2022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100.000,00 €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Cabildo de Lanzarote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I Congreso de dependencia y discapacidad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Encargo a medios propios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12/10/2022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14/10/2022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14.417,00 €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Cabildo de Lanzarote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Saborea Lanzarote: Festival Cocinas Volcánicas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Encomienda de gestión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25/11/2022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70.000,00 €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Cabildo de Lanzarote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Almuerzo navideño del personal del Cabildo de Lanzarote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Encargo a medios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propios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16/12/2022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16/12/2022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30.00,00 €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Cabildo de Lanzarote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color w:val="2f3e4d"/>
                <w:sz w:val="20"/>
                <w:szCs w:val="20"/>
                <w:shd w:fill="f5f7f9" w:val="clea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f3e4d"/>
                <w:sz w:val="20"/>
                <w:szCs w:val="20"/>
                <w:shd w:fill="f5f7f9" w:val="clear"/>
                <w:rtl w:val="0"/>
              </w:rPr>
              <w:t xml:space="preserve">Celebración de Santa Rita 2023.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color w:val="2f3e4d"/>
                <w:sz w:val="20"/>
                <w:szCs w:val="20"/>
                <w:shd w:fill="f5f7f9" w:val="clea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Encargo a medios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propios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18/05/2023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19/05/2023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30.00,00 €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Cabildo de Lanzarote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color w:val="2f3e4d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f3e4d"/>
                <w:sz w:val="20"/>
                <w:szCs w:val="20"/>
                <w:highlight w:val="white"/>
                <w:rtl w:val="0"/>
              </w:rPr>
              <w:t xml:space="preserve">Organización de almuerzo para mayores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color w:val="2f3e4d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Encargo a medios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propios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06/10/23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07/10/2023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22.470,00 €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TOTAL ENCOMIENDAS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566.887,00 €</w:t>
            </w:r>
          </w:p>
        </w:tc>
      </w:tr>
    </w:tbl>
    <w:p w:rsidR="00000000" w:rsidDel="00000000" w:rsidP="00000000" w:rsidRDefault="00000000" w:rsidRPr="00000000" w14:paraId="00000048">
      <w:pPr>
        <w:spacing w:before="240" w:line="24.545454545454547" w:lineRule="auto"/>
        <w:jc w:val="both"/>
        <w:rPr>
          <w:rFonts w:ascii="Montserrat" w:cs="Montserrat" w:eastAsia="Montserrat" w:hAnsi="Montserrat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before="240" w:line="360" w:lineRule="auto"/>
        <w:jc w:val="both"/>
        <w:rPr>
          <w:rFonts w:ascii="Montserrat" w:cs="Montserrat" w:eastAsia="Montserrat" w:hAnsi="Montserrat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03.5039370078755" w:top="1559.0551181102362" w:left="1133.858267716535" w:right="1132.2047244094488" w:header="136.06299212598427" w:footer="570.00000000000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Verdan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widowControl w:val="0"/>
      <w:tabs>
        <w:tab w:val="center" w:leader="none" w:pos="4819"/>
        <w:tab w:val="right" w:leader="none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1"/>
      <w:pageBreakBefore w:val="0"/>
      <w:tabs>
        <w:tab w:val="center" w:leader="none" w:pos="4252"/>
        <w:tab w:val="right" w:leader="none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5">
    <w:pPr>
      <w:keepNext w:val="1"/>
      <w:pageBreakBefore w:val="0"/>
      <w:tabs>
        <w:tab w:val="center" w:leader="none" w:pos="4252"/>
        <w:tab w:val="right" w:leader="none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56">
    <w:pPr>
      <w:keepNext w:val="1"/>
      <w:pageBreakBefore w:val="0"/>
      <w:tabs>
        <w:tab w:val="center" w:leader="none" w:pos="4252"/>
        <w:tab w:val="right" w:leader="none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57">
    <w:pPr>
      <w:keepNext w:val="1"/>
      <w:pageBreakBefore w:val="0"/>
      <w:tabs>
        <w:tab w:val="center" w:leader="none" w:pos="4252"/>
        <w:tab w:val="right" w:leader="none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58">
    <w:pPr>
      <w:keepNext w:val="1"/>
      <w:pageBreakBefore w:val="0"/>
      <w:tabs>
        <w:tab w:val="center" w:leader="none" w:pos="4252"/>
        <w:tab w:val="right" w:leader="none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C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04F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